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宋体" w:eastAsia="黑体"/>
          <w:b/>
          <w:bCs/>
          <w:sz w:val="36"/>
          <w:szCs w:val="36"/>
        </w:rPr>
      </w:pPr>
      <w:r>
        <w:rPr>
          <w:rFonts w:hint="eastAsia" w:ascii="黑体" w:hAnsi="宋体" w:eastAsia="黑体"/>
          <w:b/>
          <w:bCs/>
          <w:sz w:val="36"/>
          <w:szCs w:val="36"/>
        </w:rPr>
        <w:t>高</w:t>
      </w:r>
      <w:r>
        <w:rPr>
          <w:rFonts w:hint="eastAsia" w:ascii="黑体" w:hAnsi="黑体" w:eastAsia="黑体"/>
          <w:b/>
          <w:sz w:val="36"/>
          <w:szCs w:val="36"/>
        </w:rPr>
        <w:t>　</w:t>
      </w:r>
      <w:r>
        <w:rPr>
          <w:rFonts w:hint="eastAsia" w:ascii="黑体" w:hAnsi="宋体" w:eastAsia="黑体"/>
          <w:b/>
          <w:bCs/>
          <w:sz w:val="36"/>
          <w:szCs w:val="36"/>
        </w:rPr>
        <w:t>等</w:t>
      </w:r>
      <w:r>
        <w:rPr>
          <w:rFonts w:hint="eastAsia" w:ascii="黑体" w:hAnsi="黑体" w:eastAsia="黑体"/>
          <w:b/>
          <w:sz w:val="36"/>
          <w:szCs w:val="36"/>
        </w:rPr>
        <w:t>　</w:t>
      </w:r>
      <w:r>
        <w:rPr>
          <w:rFonts w:hint="eastAsia" w:ascii="黑体" w:hAnsi="宋体" w:eastAsia="黑体"/>
          <w:b/>
          <w:bCs/>
          <w:sz w:val="36"/>
          <w:szCs w:val="36"/>
        </w:rPr>
        <w:t>职</w:t>
      </w:r>
      <w:r>
        <w:rPr>
          <w:rFonts w:hint="eastAsia" w:ascii="黑体" w:hAnsi="黑体" w:eastAsia="黑体"/>
          <w:b/>
          <w:sz w:val="36"/>
          <w:szCs w:val="36"/>
        </w:rPr>
        <w:t>　</w:t>
      </w:r>
      <w:r>
        <w:rPr>
          <w:rFonts w:hint="eastAsia" w:ascii="黑体" w:hAnsi="宋体" w:eastAsia="黑体"/>
          <w:b/>
          <w:bCs/>
          <w:sz w:val="36"/>
          <w:szCs w:val="36"/>
        </w:rPr>
        <w:t>业</w:t>
      </w:r>
      <w:r>
        <w:rPr>
          <w:rFonts w:hint="eastAsia" w:ascii="黑体" w:hAnsi="黑体" w:eastAsia="黑体"/>
          <w:b/>
          <w:sz w:val="36"/>
          <w:szCs w:val="36"/>
        </w:rPr>
        <w:t>　</w:t>
      </w:r>
      <w:r>
        <w:rPr>
          <w:rFonts w:hint="eastAsia" w:ascii="黑体" w:hAnsi="宋体" w:eastAsia="黑体"/>
          <w:b/>
          <w:bCs/>
          <w:sz w:val="36"/>
          <w:szCs w:val="36"/>
        </w:rPr>
        <w:t>教</w:t>
      </w:r>
      <w:r>
        <w:rPr>
          <w:rFonts w:hint="eastAsia" w:ascii="黑体" w:hAnsi="黑体" w:eastAsia="黑体"/>
          <w:b/>
          <w:sz w:val="36"/>
          <w:szCs w:val="36"/>
        </w:rPr>
        <w:t>　</w:t>
      </w:r>
      <w:r>
        <w:rPr>
          <w:rFonts w:hint="eastAsia" w:ascii="黑体" w:hAnsi="宋体" w:eastAsia="黑体"/>
          <w:b/>
          <w:bCs/>
          <w:sz w:val="36"/>
          <w:szCs w:val="36"/>
        </w:rPr>
        <w:t>育</w:t>
      </w:r>
    </w:p>
    <w:p>
      <w:pPr>
        <w:spacing w:line="360" w:lineRule="auto"/>
        <w:jc w:val="center"/>
        <w:rPr>
          <w:rFonts w:ascii="宋体" w:hAnsi="宋体"/>
          <w:b/>
          <w:bCs/>
          <w:sz w:val="48"/>
          <w:szCs w:val="48"/>
        </w:rPr>
      </w:pPr>
    </w:p>
    <w:p>
      <w:pPr>
        <w:spacing w:line="360" w:lineRule="auto"/>
        <w:jc w:val="center"/>
        <w:rPr>
          <w:rFonts w:ascii="宋体" w:hAnsi="宋体"/>
          <w:b/>
          <w:bCs/>
          <w:sz w:val="48"/>
          <w:szCs w:val="48"/>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b/>
          <w:bCs/>
          <w:sz w:val="48"/>
          <w:szCs w:val="48"/>
          <w:lang w:val="en-US" w:eastAsia="zh-CN"/>
        </w:rPr>
      </w:pPr>
      <w:r>
        <w:rPr>
          <w:rFonts w:hint="eastAsia" w:ascii="宋体" w:hAnsi="宋体"/>
          <w:b/>
          <w:bCs/>
          <w:sz w:val="48"/>
          <w:szCs w:val="48"/>
          <w:lang w:val="en-US" w:eastAsia="zh-CN"/>
        </w:rPr>
        <w:t>休闲服务与管理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b/>
          <w:bCs/>
          <w:sz w:val="48"/>
          <w:szCs w:val="48"/>
        </w:rPr>
      </w:pPr>
      <w:r>
        <w:rPr>
          <w:rFonts w:hint="eastAsia" w:ascii="宋体" w:hAnsi="宋体"/>
          <w:b/>
          <w:bCs/>
          <w:sz w:val="48"/>
          <w:szCs w:val="48"/>
          <w:lang w:val="en-US" w:eastAsia="zh-CN"/>
        </w:rPr>
        <w:t>（高尔夫俱乐部管理方向）</w:t>
      </w:r>
      <w:r>
        <w:rPr>
          <w:rFonts w:hint="eastAsia" w:ascii="宋体" w:hAnsi="宋体"/>
          <w:b/>
          <w:bCs/>
          <w:sz w:val="48"/>
          <w:szCs w:val="48"/>
        </w:rPr>
        <w:t>专业</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ascii="宋体" w:hAnsi="宋体"/>
          <w:b/>
          <w:bCs/>
          <w:sz w:val="48"/>
          <w:szCs w:val="48"/>
        </w:rPr>
      </w:pPr>
      <w:r>
        <w:rPr>
          <w:rFonts w:hint="eastAsia" w:ascii="宋体" w:hAnsi="宋体"/>
          <w:b/>
          <w:bCs/>
          <w:sz w:val="48"/>
          <w:szCs w:val="48"/>
        </w:rPr>
        <w:t>人才培养方案</w:t>
      </w:r>
    </w:p>
    <w:p>
      <w:pPr>
        <w:spacing w:line="360" w:lineRule="auto"/>
        <w:jc w:val="center"/>
        <w:rPr>
          <w:rFonts w:ascii="宋体" w:hAnsi="宋体"/>
          <w:b/>
          <w:sz w:val="48"/>
          <w:szCs w:val="48"/>
        </w:rPr>
      </w:pPr>
    </w:p>
    <w:p>
      <w:pPr>
        <w:spacing w:line="360" w:lineRule="auto"/>
        <w:ind w:firstLine="2310" w:firstLineChars="1100"/>
        <w:jc w:val="left"/>
        <w:rPr>
          <w:rFonts w:ascii="宋体" w:hAnsi="宋体"/>
          <w:sz w:val="28"/>
          <w:szCs w:val="28"/>
        </w:rPr>
      </w:pPr>
      <w:r>
        <w:rPr>
          <w:rFonts w:hint="eastAsia" w:ascii="宋体" w:hAnsi="宋体"/>
        </w:rPr>
        <mc:AlternateContent>
          <mc:Choice Requires="wps">
            <w:drawing>
              <wp:anchor distT="0" distB="0" distL="114300" distR="114300" simplePos="0" relativeHeight="251659264" behindDoc="0" locked="0" layoutInCell="1" allowOverlap="1">
                <wp:simplePos x="0" y="0"/>
                <wp:positionH relativeFrom="column">
                  <wp:posOffset>1689735</wp:posOffset>
                </wp:positionH>
                <wp:positionV relativeFrom="paragraph">
                  <wp:posOffset>205740</wp:posOffset>
                </wp:positionV>
                <wp:extent cx="1143000" cy="30480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143000" cy="3048000"/>
                        </a:xfrm>
                        <a:prstGeom prst="rect">
                          <a:avLst/>
                        </a:prstGeom>
                        <a:solidFill>
                          <a:srgbClr val="FFFFFF"/>
                        </a:solidFill>
                        <a:ln w="9525">
                          <a:noFill/>
                        </a:ln>
                        <a:effectLst/>
                      </wps:spPr>
                      <wps:txbx>
                        <w:txbxContent>
                          <w:p>
                            <w:pPr>
                              <w:spacing w:line="360" w:lineRule="auto"/>
                              <w:jc w:val="distribute"/>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rPr>
                              <w:t>制</w:t>
                            </w:r>
                          </w:p>
                          <w:p>
                            <w:pPr>
                              <w:spacing w:line="360" w:lineRule="auto"/>
                              <w:jc w:val="distribute"/>
                              <w:rPr>
                                <w:rFonts w:ascii="黑体" w:hAnsi="黑体" w:eastAsia="黑体"/>
                                <w:b/>
                                <w:sz w:val="28"/>
                                <w:szCs w:val="28"/>
                              </w:rPr>
                            </w:pPr>
                            <w:r>
                              <w:rPr>
                                <w:rFonts w:hint="eastAsia" w:ascii="黑体" w:hAnsi="黑体" w:eastAsia="黑体"/>
                                <w:b/>
                                <w:sz w:val="28"/>
                                <w:szCs w:val="28"/>
                              </w:rPr>
                              <w:t>专业代码</w:t>
                            </w:r>
                          </w:p>
                          <w:p>
                            <w:pPr>
                              <w:spacing w:line="360" w:lineRule="auto"/>
                              <w:jc w:val="distribute"/>
                              <w:rPr>
                                <w:rFonts w:ascii="黑体" w:hAnsi="黑体" w:eastAsia="黑体"/>
                                <w:b/>
                                <w:sz w:val="28"/>
                                <w:szCs w:val="28"/>
                              </w:rPr>
                            </w:pPr>
                            <w:r>
                              <w:rPr>
                                <w:rFonts w:hint="eastAsia" w:ascii="黑体" w:hAnsi="黑体" w:eastAsia="黑体"/>
                                <w:b/>
                                <w:sz w:val="28"/>
                                <w:szCs w:val="28"/>
                              </w:rPr>
                              <w:t>适用年级</w:t>
                            </w:r>
                          </w:p>
                          <w:p>
                            <w:pPr>
                              <w:spacing w:line="360" w:lineRule="auto"/>
                              <w:jc w:val="distribute"/>
                              <w:rPr>
                                <w:rFonts w:ascii="黑体" w:hAnsi="黑体" w:eastAsia="黑体"/>
                                <w:b/>
                                <w:sz w:val="28"/>
                                <w:szCs w:val="28"/>
                              </w:rPr>
                            </w:pPr>
                            <w:r>
                              <w:rPr>
                                <w:rFonts w:hint="eastAsia" w:ascii="黑体" w:hAnsi="黑体" w:eastAsia="黑体"/>
                                <w:b/>
                                <w:sz w:val="28"/>
                                <w:szCs w:val="28"/>
                              </w:rPr>
                              <w:t>编制人</w:t>
                            </w:r>
                          </w:p>
                          <w:p>
                            <w:pPr>
                              <w:spacing w:line="360" w:lineRule="auto"/>
                              <w:jc w:val="distribute"/>
                              <w:rPr>
                                <w:rFonts w:ascii="黑体" w:hAnsi="黑体" w:eastAsia="黑体"/>
                                <w:b/>
                                <w:sz w:val="28"/>
                                <w:szCs w:val="28"/>
                              </w:rPr>
                            </w:pPr>
                            <w:r>
                              <w:rPr>
                                <w:rFonts w:hint="eastAsia" w:ascii="黑体" w:hAnsi="黑体" w:eastAsia="黑体"/>
                                <w:b/>
                                <w:sz w:val="28"/>
                                <w:szCs w:val="28"/>
                              </w:rPr>
                              <w:t>审核人</w:t>
                            </w:r>
                          </w:p>
                          <w:p>
                            <w:pPr>
                              <w:spacing w:line="360" w:lineRule="auto"/>
                              <w:jc w:val="distribute"/>
                              <w:rPr>
                                <w:sz w:val="28"/>
                                <w:szCs w:val="28"/>
                              </w:rPr>
                            </w:pPr>
                            <w:r>
                              <w:rPr>
                                <w:rFonts w:hint="eastAsia" w:ascii="黑体" w:hAnsi="黑体" w:eastAsia="黑体"/>
                                <w:b/>
                                <w:sz w:val="28"/>
                                <w:szCs w:val="28"/>
                              </w:rPr>
                              <w:t>复审人</w:t>
                            </w:r>
                          </w:p>
                        </w:txbxContent>
                      </wps:txbx>
                      <wps:bodyPr upright="1"/>
                    </wps:wsp>
                  </a:graphicData>
                </a:graphic>
              </wp:anchor>
            </w:drawing>
          </mc:Choice>
          <mc:Fallback>
            <w:pict>
              <v:shape id="_x0000_s1026" o:spid="_x0000_s1026" o:spt="202" type="#_x0000_t202" style="position:absolute;left:0pt;margin-left:133.05pt;margin-top:16.2pt;height:240pt;width:90pt;z-index:251659264;mso-width-relative:page;mso-height-relative:page;" fillcolor="#FFFFFF" filled="t" stroked="f" coordsize="21600,21600" o:gfxdata="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RkUh&#10;rtcAAAAKAQAADwAAAAAAAAABACAAAAAiAAAAZHJzL2Rvd25yZXYueG1sUEsBAhQAFAAAAAgAh07i&#10;QEJVpMSxAQAAQwMAAA4AAAAAAAAAAQAgAAAAJgEAAGRycy9lMm9Eb2MueG1sUEsFBgAAAAAGAAYA&#10;WQEAAEkFAAAAAA==&#10;">
                <v:fill on="t" focussize="0,0"/>
                <v:stroke on="f"/>
                <v:imagedata o:title=""/>
                <o:lock v:ext="edit" aspectratio="f"/>
                <v:textbox>
                  <w:txbxContent>
                    <w:p>
                      <w:pPr>
                        <w:spacing w:line="360" w:lineRule="auto"/>
                        <w:jc w:val="distribute"/>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rPr>
                        <w:t>制</w:t>
                      </w:r>
                    </w:p>
                    <w:p>
                      <w:pPr>
                        <w:spacing w:line="360" w:lineRule="auto"/>
                        <w:jc w:val="distribute"/>
                        <w:rPr>
                          <w:rFonts w:ascii="黑体" w:hAnsi="黑体" w:eastAsia="黑体"/>
                          <w:b/>
                          <w:sz w:val="28"/>
                          <w:szCs w:val="28"/>
                        </w:rPr>
                      </w:pPr>
                      <w:r>
                        <w:rPr>
                          <w:rFonts w:hint="eastAsia" w:ascii="黑体" w:hAnsi="黑体" w:eastAsia="黑体"/>
                          <w:b/>
                          <w:sz w:val="28"/>
                          <w:szCs w:val="28"/>
                        </w:rPr>
                        <w:t>专业代码</w:t>
                      </w:r>
                    </w:p>
                    <w:p>
                      <w:pPr>
                        <w:spacing w:line="360" w:lineRule="auto"/>
                        <w:jc w:val="distribute"/>
                        <w:rPr>
                          <w:rFonts w:ascii="黑体" w:hAnsi="黑体" w:eastAsia="黑体"/>
                          <w:b/>
                          <w:sz w:val="28"/>
                          <w:szCs w:val="28"/>
                        </w:rPr>
                      </w:pPr>
                      <w:r>
                        <w:rPr>
                          <w:rFonts w:hint="eastAsia" w:ascii="黑体" w:hAnsi="黑体" w:eastAsia="黑体"/>
                          <w:b/>
                          <w:sz w:val="28"/>
                          <w:szCs w:val="28"/>
                        </w:rPr>
                        <w:t>适用年级</w:t>
                      </w:r>
                    </w:p>
                    <w:p>
                      <w:pPr>
                        <w:spacing w:line="360" w:lineRule="auto"/>
                        <w:jc w:val="distribute"/>
                        <w:rPr>
                          <w:rFonts w:ascii="黑体" w:hAnsi="黑体" w:eastAsia="黑体"/>
                          <w:b/>
                          <w:sz w:val="28"/>
                          <w:szCs w:val="28"/>
                        </w:rPr>
                      </w:pPr>
                      <w:r>
                        <w:rPr>
                          <w:rFonts w:hint="eastAsia" w:ascii="黑体" w:hAnsi="黑体" w:eastAsia="黑体"/>
                          <w:b/>
                          <w:sz w:val="28"/>
                          <w:szCs w:val="28"/>
                        </w:rPr>
                        <w:t>编制人</w:t>
                      </w:r>
                    </w:p>
                    <w:p>
                      <w:pPr>
                        <w:spacing w:line="360" w:lineRule="auto"/>
                        <w:jc w:val="distribute"/>
                        <w:rPr>
                          <w:rFonts w:ascii="黑体" w:hAnsi="黑体" w:eastAsia="黑体"/>
                          <w:b/>
                          <w:sz w:val="28"/>
                          <w:szCs w:val="28"/>
                        </w:rPr>
                      </w:pPr>
                      <w:r>
                        <w:rPr>
                          <w:rFonts w:hint="eastAsia" w:ascii="黑体" w:hAnsi="黑体" w:eastAsia="黑体"/>
                          <w:b/>
                          <w:sz w:val="28"/>
                          <w:szCs w:val="28"/>
                        </w:rPr>
                        <w:t>审核人</w:t>
                      </w:r>
                    </w:p>
                    <w:p>
                      <w:pPr>
                        <w:spacing w:line="360" w:lineRule="auto"/>
                        <w:jc w:val="distribute"/>
                        <w:rPr>
                          <w:sz w:val="28"/>
                          <w:szCs w:val="28"/>
                        </w:rPr>
                      </w:pPr>
                      <w:r>
                        <w:rPr>
                          <w:rFonts w:hint="eastAsia" w:ascii="黑体" w:hAnsi="黑体" w:eastAsia="黑体"/>
                          <w:b/>
                          <w:sz w:val="28"/>
                          <w:szCs w:val="28"/>
                        </w:rPr>
                        <w:t>复审人</w:t>
                      </w:r>
                    </w:p>
                  </w:txbxContent>
                </v:textbox>
              </v:shape>
            </w:pict>
          </mc:Fallback>
        </mc:AlternateContent>
      </w:r>
      <w:r>
        <w:rPr>
          <w:rFonts w:hint="eastAsia" w:ascii="宋体" w:hAnsi="宋体"/>
        </w:rPr>
        <mc:AlternateContent>
          <mc:Choice Requires="wps">
            <w:drawing>
              <wp:anchor distT="0" distB="0" distL="114300" distR="114300" simplePos="0" relativeHeight="251660288" behindDoc="0" locked="0" layoutInCell="1" allowOverlap="1">
                <wp:simplePos x="0" y="0"/>
                <wp:positionH relativeFrom="column">
                  <wp:posOffset>2699385</wp:posOffset>
                </wp:positionH>
                <wp:positionV relativeFrom="paragraph">
                  <wp:posOffset>148590</wp:posOffset>
                </wp:positionV>
                <wp:extent cx="3019425" cy="3095625"/>
                <wp:effectExtent l="0" t="0" r="0" b="0"/>
                <wp:wrapNone/>
                <wp:docPr id="73" name="文本框 73"/>
                <wp:cNvGraphicFramePr/>
                <a:graphic xmlns:a="http://schemas.openxmlformats.org/drawingml/2006/main">
                  <a:graphicData uri="http://schemas.microsoft.com/office/word/2010/wordprocessingShape">
                    <wps:wsp>
                      <wps:cNvSpPr txBox="1"/>
                      <wps:spPr>
                        <a:xfrm>
                          <a:off x="0" y="0"/>
                          <a:ext cx="3019425" cy="3095625"/>
                        </a:xfrm>
                        <a:prstGeom prst="rect">
                          <a:avLst/>
                        </a:prstGeom>
                        <a:noFill/>
                        <a:ln w="9525">
                          <a:noFill/>
                        </a:ln>
                        <a:effectLst/>
                      </wps:spPr>
                      <wps:txbx>
                        <w:txbxContent>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三　年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hint="eastAsia" w:ascii="黑体" w:hAnsi="黑体" w:eastAsia="黑体"/>
                                <w:b/>
                                <w:sz w:val="30"/>
                                <w:szCs w:val="30"/>
                                <w:u w:val="thick"/>
                                <w:lang w:val="en-US" w:eastAsia="zh-CN"/>
                              </w:rPr>
                              <w:t>540113</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rPr>
                              <w:t>2</w:t>
                            </w:r>
                            <w:r>
                              <w:rPr>
                                <w:rFonts w:hint="eastAsia" w:ascii="黑体" w:hAnsi="黑体" w:eastAsia="黑体"/>
                                <w:b/>
                                <w:sz w:val="28"/>
                                <w:szCs w:val="28"/>
                                <w:u w:val="thick"/>
                                <w:lang w:val="en-US" w:eastAsia="zh-CN"/>
                              </w:rPr>
                              <w:t>3</w:t>
                            </w:r>
                            <w:r>
                              <w:rPr>
                                <w:rFonts w:hint="eastAsia" w:ascii="黑体" w:hAnsi="黑体" w:eastAsia="黑体"/>
                                <w:b/>
                                <w:sz w:val="28"/>
                                <w:szCs w:val="28"/>
                                <w:u w:val="thick"/>
                              </w:rPr>
                              <w:t>级</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p>
                          <w:p>
                            <w:pPr>
                              <w:jc w:val="left"/>
                              <w:rPr>
                                <w:rFonts w:ascii="黑体" w:hAnsi="黑体" w:eastAsia="黑体"/>
                                <w:sz w:val="30"/>
                                <w:szCs w:val="30"/>
                              </w:rPr>
                            </w:pPr>
                          </w:p>
                        </w:txbxContent>
                      </wps:txbx>
                      <wps:bodyPr upright="1"/>
                    </wps:wsp>
                  </a:graphicData>
                </a:graphic>
              </wp:anchor>
            </w:drawing>
          </mc:Choice>
          <mc:Fallback>
            <w:pict>
              <v:shape id="_x0000_s1026" o:spid="_x0000_s1026" o:spt="202" type="#_x0000_t202" style="position:absolute;left:0pt;margin-left:212.55pt;margin-top:11.7pt;height:243.75pt;width:237.75pt;z-index:251660288;mso-width-relative:page;mso-height-relative:page;" filled="f" stroked="f" coordsize="21600,21600" o:gfxdata="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BnYsFS1gAAAAoBAAAPAAAAAAAAAAEA&#10;IAAAACIAAABkcnMvZG93bnJldi54bWxQSwECFAAUAAAACACHTuJA/V8/L58BAAAaAwAADgAAAAAA&#10;AAABACAAAAAlAQAAZHJzL2Uyb0RvYy54bWxQSwUGAAAAAAYABgBZAQAANgUAAAAA&#10;">
                <v:fill on="f" focussize="0,0"/>
                <v:stroke on="f"/>
                <v:imagedata o:title=""/>
                <o:lock v:ext="edit" aspectratio="f"/>
                <v:textbox>
                  <w:txbxContent>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三　年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hint="eastAsia" w:ascii="黑体" w:hAnsi="黑体" w:eastAsia="黑体"/>
                          <w:b/>
                          <w:sz w:val="30"/>
                          <w:szCs w:val="30"/>
                          <w:u w:val="thick"/>
                          <w:lang w:val="en-US" w:eastAsia="zh-CN"/>
                        </w:rPr>
                        <w:t>540113</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rPr>
                        <w:t>2</w:t>
                      </w:r>
                      <w:r>
                        <w:rPr>
                          <w:rFonts w:hint="eastAsia" w:ascii="黑体" w:hAnsi="黑体" w:eastAsia="黑体"/>
                          <w:b/>
                          <w:sz w:val="28"/>
                          <w:szCs w:val="28"/>
                          <w:u w:val="thick"/>
                          <w:lang w:val="en-US" w:eastAsia="zh-CN"/>
                        </w:rPr>
                        <w:t>3</w:t>
                      </w:r>
                      <w:r>
                        <w:rPr>
                          <w:rFonts w:hint="eastAsia" w:ascii="黑体" w:hAnsi="黑体" w:eastAsia="黑体"/>
                          <w:b/>
                          <w:sz w:val="28"/>
                          <w:szCs w:val="28"/>
                          <w:u w:val="thick"/>
                        </w:rPr>
                        <w:t>级</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xml:space="preserve"> </w:t>
                      </w:r>
                      <w:r>
                        <w:rPr>
                          <w:rFonts w:ascii="黑体" w:hAnsi="黑体" w:eastAsia="黑体"/>
                          <w:b/>
                          <w:sz w:val="30"/>
                          <w:szCs w:val="30"/>
                          <w:u w:val="thick"/>
                        </w:rPr>
                        <w:t xml:space="preserve">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w:t>
                      </w:r>
                      <w:r>
                        <w:rPr>
                          <w:rFonts w:hint="eastAsia" w:ascii="黑体" w:hAnsi="黑体" w:eastAsia="黑体"/>
                          <w:b/>
                          <w:sz w:val="30"/>
                          <w:szCs w:val="30"/>
                          <w:u w:val="thick"/>
                        </w:rPr>
                        <w:t xml:space="preserve">      </w:t>
                      </w:r>
                    </w:p>
                    <w:p>
                      <w:pPr>
                        <w:jc w:val="left"/>
                        <w:rPr>
                          <w:rFonts w:ascii="黑体" w:hAnsi="黑体" w:eastAsia="黑体"/>
                          <w:sz w:val="30"/>
                          <w:szCs w:val="30"/>
                        </w:rPr>
                      </w:pPr>
                    </w:p>
                  </w:txbxContent>
                </v:textbox>
              </v:shape>
            </w:pict>
          </mc:Fallback>
        </mc:AlternateContent>
      </w:r>
    </w:p>
    <w:p>
      <w:pPr>
        <w:spacing w:line="360" w:lineRule="auto"/>
        <w:rPr>
          <w:rFonts w:ascii="宋体" w:hAnsi="宋体"/>
        </w:rPr>
      </w:pPr>
      <w:r>
        <w:rPr>
          <w:rFonts w:hint="eastAsia" w:ascii="宋体" w:hAnsi="宋体"/>
        </w:rPr>
        <w:t xml:space="preserve">            </w:t>
      </w:r>
    </w:p>
    <w:p>
      <w:pPr>
        <w:spacing w:line="360" w:lineRule="auto"/>
        <w:ind w:firstLine="3045" w:firstLineChars="1450"/>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ind w:firstLine="2520" w:firstLineChars="900"/>
        <w:rPr>
          <w:rFonts w:ascii="宋体" w:hAnsi="宋体"/>
          <w:sz w:val="28"/>
        </w:rPr>
      </w:pPr>
      <w:r>
        <w:rPr>
          <w:rFonts w:hint="eastAsia" w:ascii="宋体" w:hAnsi="宋体"/>
          <w:sz w:val="28"/>
        </w:rPr>
        <w:t xml:space="preserve">   </w:t>
      </w:r>
    </w:p>
    <w:p>
      <w:pPr>
        <w:pStyle w:val="6"/>
        <w:spacing w:line="360" w:lineRule="auto"/>
        <w:rPr>
          <w:rFonts w:ascii="宋体" w:hAnsi="宋体"/>
        </w:rPr>
      </w:pPr>
    </w:p>
    <w:p>
      <w:pPr>
        <w:spacing w:line="360" w:lineRule="auto"/>
        <w:jc w:val="left"/>
        <w:rPr>
          <w:rFonts w:ascii="宋体" w:hAnsi="宋体"/>
        </w:rPr>
      </w:pPr>
    </w:p>
    <w:p>
      <w:pPr>
        <w:spacing w:line="360" w:lineRule="auto"/>
        <w:jc w:val="center"/>
        <w:rPr>
          <w:rFonts w:ascii="宋体" w:hAnsi="宋体"/>
          <w:sz w:val="30"/>
          <w:szCs w:val="30"/>
        </w:rPr>
      </w:pPr>
    </w:p>
    <w:p>
      <w:pPr>
        <w:jc w:val="center"/>
        <w:rPr>
          <w:rFonts w:ascii="黑体" w:hAnsi="宋体" w:eastAsia="黑体"/>
          <w:b/>
          <w:sz w:val="32"/>
          <w:szCs w:val="32"/>
        </w:rPr>
      </w:pPr>
      <w:r>
        <w:rPr>
          <w:rFonts w:hint="eastAsia" w:ascii="黑体" w:hAnsi="宋体" w:eastAsia="黑体"/>
          <w:b/>
          <w:sz w:val="32"/>
          <w:szCs w:val="32"/>
        </w:rPr>
        <w:t>渤海理工职业学院</w:t>
      </w:r>
    </w:p>
    <w:p>
      <w:pPr>
        <w:jc w:val="center"/>
        <w:rPr>
          <w:rFonts w:ascii="黑体" w:hAnsi="宋体" w:eastAsia="黑体"/>
          <w:b/>
          <w:sz w:val="44"/>
          <w:szCs w:val="44"/>
        </w:rPr>
      </w:pPr>
      <w:r>
        <w:rPr>
          <w:rFonts w:hint="eastAsia" w:ascii="黑体" w:hAnsi="宋体" w:eastAsia="黑体"/>
          <w:b/>
          <w:sz w:val="32"/>
          <w:szCs w:val="32"/>
        </w:rPr>
        <w:t>二</w:t>
      </w:r>
      <w:r>
        <w:rPr>
          <w:rFonts w:hint="eastAsia" w:ascii="黑体" w:hAnsi="宋体" w:eastAsia="黑体"/>
          <w:b/>
          <w:sz w:val="30"/>
          <w:szCs w:val="30"/>
        </w:rPr>
        <w:t>○</w:t>
      </w:r>
      <w:r>
        <w:rPr>
          <w:rFonts w:hint="eastAsia" w:ascii="黑体" w:hAnsi="宋体" w:eastAsia="黑体"/>
          <w:b/>
          <w:sz w:val="32"/>
          <w:szCs w:val="32"/>
        </w:rPr>
        <w:t>二</w:t>
      </w:r>
      <w:r>
        <w:rPr>
          <w:rFonts w:hint="eastAsia" w:ascii="黑体" w:hAnsi="宋体" w:eastAsia="黑体"/>
          <w:b/>
          <w:sz w:val="32"/>
          <w:szCs w:val="32"/>
          <w:lang w:val="en-US" w:eastAsia="zh-CN"/>
        </w:rPr>
        <w:t>三</w:t>
      </w:r>
      <w:r>
        <w:rPr>
          <w:rFonts w:hint="eastAsia" w:ascii="黑体" w:hAnsi="宋体" w:eastAsia="黑体"/>
          <w:b/>
          <w:sz w:val="30"/>
          <w:szCs w:val="30"/>
        </w:rPr>
        <w:t>年</w:t>
      </w:r>
      <w:r>
        <w:rPr>
          <w:rFonts w:hint="eastAsia" w:ascii="黑体" w:hAnsi="宋体" w:eastAsia="黑体"/>
          <w:b/>
          <w:sz w:val="30"/>
          <w:szCs w:val="30"/>
          <w:lang w:val="en-US" w:eastAsia="zh-CN"/>
        </w:rPr>
        <w:t>四</w:t>
      </w:r>
      <w:r>
        <w:rPr>
          <w:rFonts w:hint="eastAsia" w:ascii="黑体" w:hAnsi="宋体" w:eastAsia="黑体"/>
          <w:b/>
          <w:sz w:val="32"/>
          <w:szCs w:val="32"/>
        </w:rPr>
        <w:t>月</w:t>
      </w:r>
    </w:p>
    <w:p>
      <w:pPr>
        <w:jc w:val="center"/>
        <w:rPr>
          <w:rFonts w:ascii="黑体" w:hAnsi="宋体" w:eastAsia="黑体"/>
          <w:sz w:val="44"/>
          <w:szCs w:val="44"/>
        </w:rPr>
        <w:sectPr>
          <w:headerReference r:id="rId4" w:type="first"/>
          <w:footerReference r:id="rId6" w:type="first"/>
          <w:headerReference r:id="rId3" w:type="default"/>
          <w:footerReference r:id="rId5" w:type="default"/>
          <w:pgSz w:w="11906" w:h="16838"/>
          <w:pgMar w:top="1134" w:right="1134" w:bottom="1134" w:left="1134" w:header="851" w:footer="907" w:gutter="0"/>
          <w:pgNumType w:start="1"/>
          <w:cols w:space="720" w:num="1"/>
          <w:titlePg/>
          <w:docGrid w:linePitch="312" w:charSpace="0"/>
        </w:sectPr>
      </w:pPr>
    </w:p>
    <w:sdt>
      <w:sdtPr>
        <w:rPr>
          <w:rFonts w:hint="eastAsia" w:ascii="宋体" w:hAnsi="宋体" w:eastAsia="宋体" w:cs="宋体"/>
          <w:kern w:val="2"/>
          <w:sz w:val="36"/>
          <w:szCs w:val="36"/>
          <w:lang w:val="en-US" w:eastAsia="zh-CN" w:bidi="ar-SA"/>
        </w:rPr>
        <w:id w:val="147463408"/>
        <w15:color w:val="DBDBDB"/>
        <w:docPartObj>
          <w:docPartGallery w:val="Table of Contents"/>
          <w:docPartUnique/>
        </w:docPartObj>
      </w:sdtPr>
      <w:sdtEndPr>
        <w:rPr>
          <w:rFonts w:hint="eastAsia" w:ascii="宋体" w:hAnsi="宋体" w:eastAsia="宋体" w:cs="宋体"/>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宋体" w:hAnsi="宋体" w:eastAsia="宋体" w:cs="宋体"/>
              <w:sz w:val="36"/>
              <w:szCs w:val="36"/>
              <w:lang w:val="en-US"/>
            </w:rPr>
          </w:pPr>
          <w:r>
            <w:rPr>
              <w:rFonts w:hint="eastAsia" w:ascii="宋体" w:hAnsi="宋体" w:eastAsia="宋体" w:cs="宋体"/>
              <w:kern w:val="2"/>
              <w:sz w:val="36"/>
              <w:szCs w:val="36"/>
              <w:lang w:val="en-US" w:eastAsia="zh-CN" w:bidi="ar-SA"/>
            </w:rPr>
            <w:t>目录</w:t>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TOC \o "1-1" \h \u </w:instrText>
          </w:r>
          <w:r>
            <w:rPr>
              <w:rFonts w:hint="eastAsia" w:ascii="宋体" w:hAnsi="宋体" w:eastAsia="宋体" w:cs="宋体"/>
              <w:b/>
              <w:sz w:val="24"/>
              <w:szCs w:val="24"/>
            </w:rPr>
            <w:fldChar w:fldCharType="separate"/>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_Toc23855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一、专业名称与代码</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_Toc23855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_Toc3315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二、入学要求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_Toc3315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_Toc13999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三、修业年限</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_Toc13999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_Toc18576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四、职业面向</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_Toc18576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_Toc30492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五、培养目标</w:t>
          </w:r>
          <w:r>
            <w:rPr>
              <w:rFonts w:hint="eastAsia" w:ascii="宋体" w:hAnsi="宋体" w:eastAsia="宋体" w:cs="宋体"/>
              <w:bCs w:val="0"/>
              <w:sz w:val="24"/>
              <w:szCs w:val="24"/>
              <w:lang w:eastAsia="zh-CN"/>
            </w:rPr>
            <w:t>与培养</w:t>
          </w:r>
          <w:r>
            <w:rPr>
              <w:rFonts w:hint="eastAsia" w:ascii="宋体" w:hAnsi="宋体" w:eastAsia="宋体" w:cs="宋体"/>
              <w:bCs w:val="0"/>
              <w:sz w:val="24"/>
              <w:szCs w:val="24"/>
            </w:rPr>
            <w:t>规格</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_Toc30492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_Toc19099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六、职业能力分析</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_Toc19099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_Toc20392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七、课程体系设计思路</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_Toc20392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_Toc11030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八、课程设置与学时安排</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_Toc11030 \h </w:instrText>
          </w:r>
          <w:r>
            <w:rPr>
              <w:rFonts w:hint="eastAsia" w:ascii="宋体" w:hAnsi="宋体" w:eastAsia="宋体" w:cs="宋体"/>
              <w:sz w:val="24"/>
              <w:szCs w:val="24"/>
            </w:rPr>
            <w:fldChar w:fldCharType="separate"/>
          </w:r>
          <w:r>
            <w:rPr>
              <w:rFonts w:hint="eastAsia" w:ascii="宋体" w:hAnsi="宋体" w:eastAsia="宋体" w:cs="宋体"/>
              <w:sz w:val="24"/>
              <w:szCs w:val="24"/>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_Toc23930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九、教学进程表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_Toc23930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_Toc10999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十、核心课程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_Toc10999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_Toc15477 </w:instrText>
          </w:r>
          <w:r>
            <w:rPr>
              <w:rFonts w:hint="eastAsia" w:ascii="宋体" w:hAnsi="宋体" w:eastAsia="宋体" w:cs="宋体"/>
              <w:sz w:val="24"/>
              <w:szCs w:val="24"/>
            </w:rPr>
            <w:fldChar w:fldCharType="separate"/>
          </w:r>
          <w:r>
            <w:rPr>
              <w:rFonts w:hint="eastAsia" w:ascii="宋体" w:hAnsi="宋体" w:eastAsia="宋体" w:cs="宋体"/>
              <w:bCs/>
              <w:kern w:val="0"/>
              <w:sz w:val="24"/>
              <w:szCs w:val="24"/>
            </w:rPr>
            <w:t>十一、 实施保障</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rPr>
            <w:fldChar w:fldCharType="end"/>
          </w:r>
          <w:r>
            <w:rPr>
              <w:rFonts w:hint="eastAsia" w:ascii="宋体" w:hAnsi="宋体" w:cs="宋体"/>
              <w:sz w:val="24"/>
              <w:szCs w:val="24"/>
              <w:lang w:val="en-US" w:eastAsia="zh-CN"/>
            </w:rPr>
            <w:t>0</w:t>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_Toc25164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十二、毕业要求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_Toc25164 \h </w:instrText>
          </w:r>
          <w:r>
            <w:rPr>
              <w:rFonts w:hint="eastAsia" w:ascii="宋体" w:hAnsi="宋体" w:eastAsia="宋体" w:cs="宋体"/>
              <w:sz w:val="24"/>
              <w:szCs w:val="24"/>
            </w:rPr>
            <w:fldChar w:fldCharType="separate"/>
          </w:r>
          <w:r>
            <w:rPr>
              <w:rFonts w:hint="eastAsia" w:ascii="宋体" w:hAnsi="宋体" w:eastAsia="宋体" w:cs="宋体"/>
              <w:sz w:val="24"/>
              <w:szCs w:val="24"/>
            </w:rPr>
            <w:t>23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18"/>
            <w:keepNext w:val="0"/>
            <w:keepLines w:val="0"/>
            <w:pageBreakBefore w:val="0"/>
            <w:tabs>
              <w:tab w:val="right" w:leader="dot" w:pos="9638"/>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_Toc18751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十三、附表</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rPr>
            <w:fldChar w:fldCharType="end"/>
          </w:r>
          <w:r>
            <w:rPr>
              <w:rFonts w:hint="eastAsia" w:ascii="宋体" w:hAnsi="宋体" w:cs="宋体"/>
              <w:sz w:val="24"/>
              <w:szCs w:val="24"/>
              <w:lang w:val="en-US" w:eastAsia="zh-CN"/>
            </w:rPr>
            <w:t>4</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4"/>
              <w:szCs w:val="24"/>
            </w:rPr>
            <w:sectPr>
              <w:pgSz w:w="11906" w:h="16838"/>
              <w:pgMar w:top="1134" w:right="1134" w:bottom="1134" w:left="1134" w:header="851" w:footer="907" w:gutter="0"/>
              <w:pgNumType w:start="1"/>
              <w:cols w:space="720" w:num="1"/>
              <w:titlePg/>
              <w:docGrid w:linePitch="312" w:charSpace="0"/>
            </w:sectPr>
          </w:pPr>
          <w:r>
            <w:rPr>
              <w:rFonts w:hint="eastAsia" w:ascii="宋体" w:hAnsi="宋体" w:eastAsia="宋体" w:cs="宋体"/>
              <w:sz w:val="24"/>
              <w:szCs w:val="24"/>
            </w:rPr>
            <w:fldChar w:fldCharType="end"/>
          </w:r>
        </w:p>
      </w:sdtContent>
    </w:sdt>
    <w:p>
      <w:pPr>
        <w:pStyle w:val="2"/>
        <w:pageBreakBefore w:val="0"/>
        <w:widowControl w:val="0"/>
        <w:kinsoku/>
        <w:wordWrap/>
        <w:overflowPunct/>
        <w:topLinePunct w:val="0"/>
        <w:autoSpaceDE/>
        <w:autoSpaceDN/>
        <w:bidi w:val="0"/>
        <w:adjustRightInd/>
        <w:snapToGrid/>
        <w:spacing w:before="0" w:after="0" w:line="360" w:lineRule="auto"/>
        <w:ind w:left="0" w:leftChars="0" w:right="0" w:rightChars="0" w:firstLine="602" w:firstLineChars="200"/>
        <w:jc w:val="both"/>
        <w:textAlignment w:val="auto"/>
        <w:rPr>
          <w:b/>
          <w:bCs w:val="0"/>
          <w:szCs w:val="30"/>
        </w:rPr>
      </w:pPr>
      <w:bookmarkStart w:id="0" w:name="_Toc16331"/>
      <w:bookmarkStart w:id="1" w:name="_Toc23855"/>
      <w:bookmarkStart w:id="2" w:name="_Toc27500_WPSOffice_Level1"/>
      <w:r>
        <w:rPr>
          <w:rFonts w:hint="eastAsia"/>
          <w:b/>
          <w:bCs w:val="0"/>
          <w:szCs w:val="30"/>
        </w:rPr>
        <w:t>一、专业名称与代码</w:t>
      </w:r>
      <w:bookmarkEnd w:id="0"/>
      <w:bookmarkEnd w:id="1"/>
      <w:bookmarkEnd w:id="2"/>
    </w:p>
    <w:p>
      <w:pPr>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default" w:ascii="宋体" w:hAnsi="宋体" w:eastAsia="宋体"/>
          <w:sz w:val="24"/>
          <w:lang w:val="en-US" w:eastAsia="zh-CN"/>
        </w:rPr>
      </w:pPr>
      <w:r>
        <w:rPr>
          <w:rFonts w:hint="eastAsia" w:ascii="宋体" w:hAnsi="宋体"/>
          <w:sz w:val="24"/>
        </w:rPr>
        <w:t>专业名称：</w:t>
      </w:r>
      <w:r>
        <w:rPr>
          <w:rFonts w:hint="eastAsia" w:ascii="宋体" w:hAnsi="宋体"/>
          <w:sz w:val="24"/>
          <w:lang w:val="en-US" w:eastAsia="zh-CN"/>
        </w:rPr>
        <w:t>休闲服务与管理</w:t>
      </w:r>
    </w:p>
    <w:p>
      <w:pPr>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default" w:ascii="宋体" w:hAnsi="宋体" w:eastAsia="宋体"/>
          <w:sz w:val="24"/>
          <w:lang w:val="en-US" w:eastAsia="zh-CN"/>
        </w:rPr>
      </w:pPr>
      <w:r>
        <w:rPr>
          <w:rFonts w:ascii="宋体" w:hAnsi="宋体"/>
          <w:sz w:val="24"/>
        </w:rPr>
        <w:t>专业代码：</w:t>
      </w:r>
      <w:r>
        <w:rPr>
          <w:rFonts w:hint="eastAsia" w:ascii="宋体" w:hAnsi="宋体"/>
          <w:sz w:val="24"/>
        </w:rPr>
        <w:t>540113</w:t>
      </w:r>
    </w:p>
    <w:p>
      <w:pPr>
        <w:pStyle w:val="2"/>
        <w:pageBreakBefore w:val="0"/>
        <w:widowControl w:val="0"/>
        <w:kinsoku/>
        <w:wordWrap/>
        <w:overflowPunct/>
        <w:topLinePunct w:val="0"/>
        <w:autoSpaceDE/>
        <w:autoSpaceDN/>
        <w:bidi w:val="0"/>
        <w:adjustRightInd/>
        <w:snapToGrid/>
        <w:spacing w:before="0" w:after="0" w:line="360" w:lineRule="auto"/>
        <w:ind w:left="0" w:leftChars="0" w:right="0" w:rightChars="0" w:firstLine="602" w:firstLineChars="200"/>
        <w:jc w:val="both"/>
        <w:textAlignment w:val="auto"/>
        <w:rPr>
          <w:b/>
          <w:bCs w:val="0"/>
          <w:szCs w:val="30"/>
        </w:rPr>
      </w:pPr>
      <w:bookmarkStart w:id="3" w:name="_Toc9115"/>
      <w:bookmarkStart w:id="4" w:name="_Toc32639"/>
      <w:bookmarkStart w:id="5" w:name="_Toc28032_WPSOffice_Level1"/>
      <w:bookmarkStart w:id="6" w:name="_Toc3315"/>
      <w:r>
        <w:rPr>
          <w:rFonts w:hint="eastAsia"/>
          <w:b/>
          <w:bCs w:val="0"/>
          <w:szCs w:val="30"/>
        </w:rPr>
        <w:t>二、入学</w:t>
      </w:r>
      <w:bookmarkEnd w:id="3"/>
      <w:r>
        <w:rPr>
          <w:rFonts w:hint="eastAsia"/>
          <w:b/>
          <w:bCs w:val="0"/>
          <w:szCs w:val="30"/>
        </w:rPr>
        <w:t>要求</w:t>
      </w:r>
      <w:bookmarkEnd w:id="4"/>
      <w:bookmarkEnd w:id="5"/>
      <w:bookmarkEnd w:id="6"/>
    </w:p>
    <w:p>
      <w:pPr>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sz w:val="24"/>
        </w:rPr>
      </w:pPr>
      <w:bookmarkStart w:id="7" w:name="_Toc22756"/>
      <w:bookmarkStart w:id="8" w:name="_Toc31028"/>
      <w:bookmarkStart w:id="9" w:name="_Toc30924_WPSOffice_Level1"/>
      <w:r>
        <w:rPr>
          <w:rFonts w:hint="eastAsia" w:ascii="宋体" w:hAnsi="宋体" w:cs="宋体"/>
          <w:sz w:val="24"/>
        </w:rPr>
        <w:t>普通高级中学毕业、中等职业学校毕业或具备同等学力</w:t>
      </w:r>
      <w:bookmarkEnd w:id="7"/>
    </w:p>
    <w:p>
      <w:pPr>
        <w:pStyle w:val="2"/>
        <w:pageBreakBefore w:val="0"/>
        <w:widowControl w:val="0"/>
        <w:kinsoku/>
        <w:wordWrap/>
        <w:overflowPunct/>
        <w:topLinePunct w:val="0"/>
        <w:autoSpaceDE/>
        <w:autoSpaceDN/>
        <w:bidi w:val="0"/>
        <w:adjustRightInd/>
        <w:snapToGrid/>
        <w:spacing w:before="0" w:after="0" w:line="360" w:lineRule="auto"/>
        <w:ind w:left="0" w:leftChars="0" w:right="0" w:rightChars="0" w:firstLine="602" w:firstLineChars="200"/>
        <w:jc w:val="both"/>
        <w:textAlignment w:val="auto"/>
        <w:rPr>
          <w:b/>
          <w:bCs w:val="0"/>
          <w:szCs w:val="30"/>
        </w:rPr>
      </w:pPr>
      <w:bookmarkStart w:id="10" w:name="_Toc25481"/>
      <w:bookmarkStart w:id="11" w:name="_Toc13999"/>
      <w:r>
        <w:rPr>
          <w:rFonts w:hint="eastAsia"/>
          <w:b/>
          <w:bCs w:val="0"/>
          <w:szCs w:val="30"/>
        </w:rPr>
        <w:t>三、修业年限</w:t>
      </w:r>
      <w:bookmarkEnd w:id="8"/>
      <w:bookmarkEnd w:id="9"/>
      <w:bookmarkEnd w:id="10"/>
      <w:bookmarkEnd w:id="11"/>
    </w:p>
    <w:p>
      <w:pPr>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sz w:val="24"/>
        </w:rPr>
      </w:pPr>
      <w:r>
        <w:rPr>
          <w:rFonts w:hint="eastAsia" w:ascii="宋体" w:hAnsi="宋体"/>
          <w:sz w:val="24"/>
        </w:rPr>
        <w:t>三年</w:t>
      </w:r>
    </w:p>
    <w:p>
      <w:pPr>
        <w:pStyle w:val="2"/>
        <w:pageBreakBefore w:val="0"/>
        <w:widowControl w:val="0"/>
        <w:kinsoku/>
        <w:wordWrap/>
        <w:overflowPunct/>
        <w:topLinePunct w:val="0"/>
        <w:autoSpaceDE/>
        <w:autoSpaceDN/>
        <w:bidi w:val="0"/>
        <w:adjustRightInd/>
        <w:snapToGrid/>
        <w:spacing w:before="0" w:after="0" w:line="360" w:lineRule="auto"/>
        <w:ind w:left="0" w:leftChars="0" w:right="0" w:rightChars="0" w:firstLine="602" w:firstLineChars="200"/>
        <w:jc w:val="both"/>
        <w:textAlignment w:val="auto"/>
        <w:rPr>
          <w:b/>
          <w:bCs w:val="0"/>
          <w:szCs w:val="30"/>
        </w:rPr>
      </w:pPr>
      <w:bookmarkStart w:id="12" w:name="_Toc1598_WPSOffice_Level1"/>
      <w:bookmarkStart w:id="13" w:name="_Toc18576"/>
      <w:bookmarkStart w:id="14" w:name="_Toc14758"/>
      <w:r>
        <w:rPr>
          <w:rFonts w:hint="eastAsia"/>
          <w:b/>
          <w:bCs w:val="0"/>
          <w:szCs w:val="30"/>
        </w:rPr>
        <w:t>四、职业面向</w:t>
      </w:r>
      <w:bookmarkEnd w:id="12"/>
      <w:bookmarkEnd w:id="13"/>
      <w:bookmarkEnd w:id="14"/>
    </w:p>
    <w:tbl>
      <w:tblPr>
        <w:tblStyle w:val="11"/>
        <w:tblW w:w="985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79"/>
        <w:gridCol w:w="1142"/>
        <w:gridCol w:w="1111"/>
        <w:gridCol w:w="1583"/>
        <w:gridCol w:w="2592"/>
        <w:gridCol w:w="20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95" w:hRule="exact"/>
          <w:jc w:val="center"/>
        </w:trPr>
        <w:tc>
          <w:tcPr>
            <w:tcW w:w="1379"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auto"/>
              <w:outlineLvl w:val="9"/>
              <w:rPr>
                <w:rFonts w:hint="default" w:ascii="宋体" w:hAnsi="宋体" w:cs="宋体"/>
                <w:b/>
                <w:bCs w:val="0"/>
                <w:kern w:val="0"/>
                <w:szCs w:val="21"/>
              </w:rPr>
            </w:pPr>
            <w:r>
              <w:rPr>
                <w:rFonts w:hint="eastAsia" w:ascii="宋体" w:hAnsi="宋体" w:cs="宋体"/>
                <w:b/>
                <w:bCs w:val="0"/>
                <w:kern w:val="0"/>
                <w:szCs w:val="21"/>
              </w:rPr>
              <w:t>所属专业大类（代码）</w:t>
            </w:r>
          </w:p>
        </w:tc>
        <w:tc>
          <w:tcPr>
            <w:tcW w:w="1142"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auto"/>
              <w:outlineLvl w:val="9"/>
              <w:rPr>
                <w:rFonts w:hint="default" w:ascii="宋体" w:hAnsi="宋体" w:cs="宋体"/>
                <w:b/>
                <w:bCs w:val="0"/>
                <w:kern w:val="0"/>
                <w:szCs w:val="21"/>
              </w:rPr>
            </w:pPr>
            <w:r>
              <w:rPr>
                <w:rFonts w:hint="eastAsia" w:ascii="宋体" w:hAnsi="宋体" w:cs="宋体"/>
                <w:b/>
                <w:bCs w:val="0"/>
                <w:kern w:val="0"/>
                <w:szCs w:val="21"/>
              </w:rPr>
              <w:t>所属业类（代码）</w:t>
            </w:r>
          </w:p>
        </w:tc>
        <w:tc>
          <w:tcPr>
            <w:tcW w:w="1111"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auto"/>
              <w:outlineLvl w:val="9"/>
              <w:rPr>
                <w:rFonts w:hint="default" w:ascii="宋体" w:hAnsi="宋体" w:cs="宋体"/>
                <w:b/>
                <w:bCs w:val="0"/>
                <w:kern w:val="0"/>
                <w:szCs w:val="21"/>
              </w:rPr>
            </w:pPr>
            <w:r>
              <w:rPr>
                <w:rFonts w:hint="eastAsia" w:ascii="宋体" w:hAnsi="宋体" w:cs="宋体"/>
                <w:b/>
                <w:bCs w:val="0"/>
                <w:kern w:val="0"/>
                <w:szCs w:val="21"/>
              </w:rPr>
              <w:t>对应行业（代码）</w:t>
            </w:r>
          </w:p>
        </w:tc>
        <w:tc>
          <w:tcPr>
            <w:tcW w:w="1583"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auto"/>
              <w:outlineLvl w:val="9"/>
              <w:rPr>
                <w:rFonts w:hint="default" w:ascii="宋体" w:hAnsi="宋体" w:cs="宋体"/>
                <w:b/>
                <w:bCs w:val="0"/>
                <w:kern w:val="0"/>
                <w:szCs w:val="21"/>
              </w:rPr>
            </w:pPr>
            <w:r>
              <w:rPr>
                <w:rFonts w:hint="eastAsia" w:ascii="宋体" w:hAnsi="宋体" w:cs="宋体"/>
                <w:b/>
                <w:bCs w:val="0"/>
                <w:kern w:val="0"/>
                <w:szCs w:val="21"/>
              </w:rPr>
              <w:t>主要职业类别</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auto"/>
              <w:outlineLvl w:val="9"/>
              <w:rPr>
                <w:rFonts w:hint="default" w:ascii="宋体" w:hAnsi="宋体" w:cs="宋体"/>
                <w:b/>
                <w:bCs w:val="0"/>
                <w:kern w:val="0"/>
                <w:szCs w:val="21"/>
              </w:rPr>
            </w:pPr>
            <w:r>
              <w:rPr>
                <w:rFonts w:hint="eastAsia" w:ascii="宋体" w:hAnsi="宋体" w:cs="宋体"/>
                <w:b/>
                <w:bCs w:val="0"/>
                <w:kern w:val="0"/>
                <w:szCs w:val="21"/>
              </w:rPr>
              <w:t>（代码）</w:t>
            </w:r>
          </w:p>
        </w:tc>
        <w:tc>
          <w:tcPr>
            <w:tcW w:w="2592"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auto"/>
              <w:outlineLvl w:val="9"/>
              <w:rPr>
                <w:rFonts w:hint="default" w:ascii="宋体" w:hAnsi="宋体" w:cs="宋体"/>
                <w:b/>
                <w:bCs w:val="0"/>
                <w:kern w:val="0"/>
                <w:szCs w:val="21"/>
              </w:rPr>
            </w:pPr>
            <w:r>
              <w:rPr>
                <w:rFonts w:hint="eastAsia" w:ascii="宋体" w:hAnsi="宋体" w:cs="宋体"/>
                <w:b/>
                <w:bCs w:val="0"/>
                <w:kern w:val="0"/>
                <w:szCs w:val="21"/>
              </w:rPr>
              <w:t>主要岗位类别</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auto"/>
              <w:outlineLvl w:val="9"/>
              <w:rPr>
                <w:rFonts w:hint="default" w:ascii="宋体" w:hAnsi="宋体" w:cs="宋体"/>
                <w:b/>
                <w:bCs w:val="0"/>
                <w:kern w:val="0"/>
                <w:szCs w:val="21"/>
              </w:rPr>
            </w:pPr>
            <w:r>
              <w:rPr>
                <w:rFonts w:hint="eastAsia" w:ascii="宋体" w:hAnsi="宋体" w:cs="宋体"/>
                <w:b/>
                <w:bCs w:val="0"/>
                <w:kern w:val="0"/>
                <w:szCs w:val="21"/>
              </w:rPr>
              <w:t>（或技术领域）</w:t>
            </w:r>
          </w:p>
        </w:tc>
        <w:tc>
          <w:tcPr>
            <w:tcW w:w="2047" w:type="dxa"/>
            <w:vAlign w:val="center"/>
          </w:tcPr>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auto"/>
              <w:outlineLvl w:val="9"/>
              <w:rPr>
                <w:rFonts w:hint="default" w:ascii="宋体" w:hAnsi="宋体" w:cs="宋体"/>
                <w:b/>
                <w:bCs w:val="0"/>
                <w:kern w:val="0"/>
                <w:szCs w:val="21"/>
              </w:rPr>
            </w:pPr>
            <w:r>
              <w:rPr>
                <w:rFonts w:hint="eastAsia" w:ascii="宋体" w:hAnsi="宋体" w:cs="宋体"/>
                <w:b/>
                <w:bCs w:val="0"/>
                <w:kern w:val="0"/>
                <w:szCs w:val="21"/>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47" w:hRule="exact"/>
          <w:jc w:val="center"/>
        </w:trPr>
        <w:tc>
          <w:tcPr>
            <w:tcW w:w="1379" w:type="dxa"/>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cs="宋体"/>
                <w:bCs/>
                <w:kern w:val="0"/>
                <w:szCs w:val="21"/>
              </w:rPr>
            </w:pPr>
            <w:r>
              <w:rPr>
                <w:rFonts w:hint="eastAsia" w:ascii="宋体" w:hAnsi="宋体" w:eastAsia="宋体" w:cs="宋体"/>
                <w:bCs/>
                <w:kern w:val="0"/>
                <w:sz w:val="21"/>
                <w:szCs w:val="21"/>
                <w:lang w:val="en-US" w:eastAsia="zh-CN" w:bidi="ar"/>
              </w:rPr>
              <w:t>旅游大类（</w:t>
            </w:r>
            <w:r>
              <w:rPr>
                <w:rFonts w:hint="eastAsia" w:ascii="宋体" w:hAnsi="宋体" w:cs="宋体"/>
                <w:bCs/>
                <w:kern w:val="0"/>
                <w:sz w:val="21"/>
                <w:szCs w:val="21"/>
                <w:lang w:val="en-US" w:eastAsia="zh-CN" w:bidi="ar"/>
              </w:rPr>
              <w:t>5</w:t>
            </w:r>
            <w:r>
              <w:rPr>
                <w:rFonts w:hint="eastAsia" w:ascii="宋体" w:hAnsi="宋体" w:eastAsia="宋体" w:cs="宋体"/>
                <w:bCs/>
                <w:kern w:val="0"/>
                <w:sz w:val="21"/>
                <w:szCs w:val="21"/>
                <w:lang w:val="en-US" w:eastAsia="zh-CN" w:bidi="ar"/>
              </w:rPr>
              <w:t>4）</w:t>
            </w:r>
          </w:p>
        </w:tc>
        <w:tc>
          <w:tcPr>
            <w:tcW w:w="1142" w:type="dxa"/>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cs="宋体"/>
                <w:bCs/>
                <w:kern w:val="0"/>
                <w:szCs w:val="21"/>
              </w:rPr>
            </w:pPr>
            <w:r>
              <w:rPr>
                <w:rFonts w:hint="eastAsia" w:ascii="宋体" w:hAnsi="宋体" w:eastAsia="宋体" w:cs="宋体"/>
                <w:bCs/>
                <w:kern w:val="0"/>
                <w:sz w:val="21"/>
                <w:szCs w:val="21"/>
                <w:lang w:val="en-US" w:eastAsia="zh-CN" w:bidi="ar"/>
              </w:rPr>
              <w:t>旅游类（</w:t>
            </w:r>
            <w:r>
              <w:rPr>
                <w:rFonts w:hint="eastAsia" w:ascii="宋体" w:hAnsi="宋体" w:cs="宋体"/>
                <w:bCs/>
                <w:kern w:val="0"/>
                <w:sz w:val="21"/>
                <w:szCs w:val="21"/>
                <w:lang w:val="en-US" w:eastAsia="zh-CN" w:bidi="ar"/>
              </w:rPr>
              <w:t>5</w:t>
            </w:r>
            <w:r>
              <w:rPr>
                <w:rFonts w:hint="eastAsia" w:ascii="宋体" w:hAnsi="宋体" w:eastAsia="宋体" w:cs="宋体"/>
                <w:bCs/>
                <w:kern w:val="0"/>
                <w:sz w:val="21"/>
                <w:szCs w:val="21"/>
                <w:lang w:val="en-US" w:eastAsia="zh-CN" w:bidi="ar"/>
              </w:rPr>
              <w:t>401）</w:t>
            </w:r>
          </w:p>
        </w:tc>
        <w:tc>
          <w:tcPr>
            <w:tcW w:w="1111" w:type="dxa"/>
            <w:vAlign w:val="center"/>
          </w:tcPr>
          <w:p>
            <w:pPr>
              <w:keepNext w:val="0"/>
              <w:keepLines w:val="0"/>
              <w:widowControl w:val="0"/>
              <w:suppressLineNumbers w:val="0"/>
              <w:spacing w:before="0" w:beforeAutospacing="0" w:after="0" w:afterAutospacing="0"/>
              <w:ind w:left="0" w:right="0"/>
              <w:jc w:val="center"/>
              <w:rPr>
                <w:rFonts w:hint="default" w:ascii="宋体" w:hAnsi="宋体" w:cs="宋体"/>
                <w:bCs/>
                <w:kern w:val="0"/>
                <w:szCs w:val="21"/>
              </w:rPr>
            </w:pPr>
            <w:r>
              <w:rPr>
                <w:rFonts w:hint="eastAsia" w:ascii="宋体" w:hAnsi="宋体" w:eastAsia="宋体" w:cs="宋体"/>
                <w:bCs/>
                <w:kern w:val="0"/>
                <w:sz w:val="21"/>
                <w:szCs w:val="21"/>
                <w:lang w:val="en-US" w:eastAsia="zh-CN" w:bidi="ar"/>
              </w:rPr>
              <w:t>文化、体育和娱乐业（R）</w:t>
            </w:r>
          </w:p>
        </w:tc>
        <w:tc>
          <w:tcPr>
            <w:tcW w:w="1583" w:type="dxa"/>
            <w:vAlign w:val="center"/>
          </w:tcPr>
          <w:p>
            <w:pPr>
              <w:keepNext w:val="0"/>
              <w:keepLines w:val="0"/>
              <w:widowControl w:val="0"/>
              <w:suppressLineNumbers w:val="0"/>
              <w:spacing w:before="0" w:beforeAutospacing="0" w:after="0" w:afterAutospacing="0"/>
              <w:ind w:left="0" w:leftChars="0" w:right="0" w:rightChars="0"/>
              <w:jc w:val="center"/>
              <w:rPr>
                <w:rFonts w:hint="default" w:ascii="宋体" w:hAnsi="宋体" w:cs="宋体"/>
                <w:bCs/>
                <w:kern w:val="0"/>
                <w:szCs w:val="21"/>
              </w:rPr>
            </w:pPr>
            <w:r>
              <w:rPr>
                <w:rFonts w:hint="eastAsia" w:ascii="宋体" w:hAnsi="宋体" w:eastAsia="宋体" w:cs="宋体"/>
                <w:bCs/>
                <w:kern w:val="0"/>
                <w:sz w:val="21"/>
                <w:szCs w:val="21"/>
                <w:lang w:val="en-US" w:eastAsia="zh-CN" w:bidi="ar"/>
              </w:rPr>
              <w:t>文化、体育和娱乐服务人员（413）</w:t>
            </w:r>
          </w:p>
        </w:tc>
        <w:tc>
          <w:tcPr>
            <w:tcW w:w="2592" w:type="dxa"/>
            <w:vAlign w:val="center"/>
          </w:tcPr>
          <w:p>
            <w:pPr>
              <w:keepNext w:val="0"/>
              <w:keepLines w:val="0"/>
              <w:widowControl w:val="0"/>
              <w:suppressLineNumbers w:val="0"/>
              <w:spacing w:before="0" w:beforeAutospacing="0" w:after="0" w:afterAutospacing="0"/>
              <w:ind w:left="0" w:leftChars="0" w:right="0" w:rightChars="0"/>
              <w:jc w:val="both"/>
              <w:rPr>
                <w:rFonts w:hint="default" w:ascii="宋体" w:hAnsi="宋体" w:cs="宋体"/>
                <w:bCs/>
                <w:kern w:val="0"/>
                <w:szCs w:val="21"/>
              </w:rPr>
            </w:pPr>
            <w:r>
              <w:rPr>
                <w:rFonts w:hint="eastAsia" w:ascii="宋体" w:hAnsi="宋体" w:eastAsia="宋体" w:cs="宋体"/>
                <w:bCs/>
                <w:kern w:val="0"/>
                <w:sz w:val="21"/>
                <w:szCs w:val="21"/>
                <w:lang w:val="en-US" w:eastAsia="zh-CN" w:bidi="ar"/>
              </w:rPr>
              <w:t>高尔夫球教练员；高尔夫球裁判员；高尔夫球员；社会体育指导员；体育场馆管理员；青少年高尔夫教师</w:t>
            </w:r>
          </w:p>
        </w:tc>
        <w:tc>
          <w:tcPr>
            <w:tcW w:w="2047" w:type="dxa"/>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bCs/>
                <w:kern w:val="0"/>
                <w:szCs w:val="21"/>
                <w:lang w:val="en-US"/>
              </w:rPr>
            </w:pPr>
            <w:r>
              <w:rPr>
                <w:rFonts w:hint="eastAsia" w:ascii="宋体" w:hAnsi="宋体" w:eastAsia="宋体" w:cs="宋体"/>
                <w:bCs/>
                <w:kern w:val="0"/>
                <w:sz w:val="21"/>
                <w:szCs w:val="21"/>
                <w:lang w:val="en-US" w:eastAsia="zh-CN" w:bidi="ar"/>
              </w:rPr>
              <w:t>高尔夫职业裁判员</w:t>
            </w:r>
          </w:p>
          <w:p>
            <w:pPr>
              <w:keepNext w:val="0"/>
              <w:keepLines w:val="0"/>
              <w:widowControl w:val="0"/>
              <w:suppressLineNumbers w:val="0"/>
              <w:spacing w:before="0" w:beforeAutospacing="0" w:after="0" w:afterAutospacing="0"/>
              <w:ind w:left="0" w:leftChars="0" w:right="0" w:rightChars="0"/>
              <w:jc w:val="center"/>
              <w:rPr>
                <w:rFonts w:hint="default" w:ascii="宋体" w:hAnsi="宋体" w:cs="宋体"/>
                <w:bCs/>
                <w:kern w:val="0"/>
                <w:szCs w:val="21"/>
              </w:rPr>
            </w:pPr>
            <w:r>
              <w:rPr>
                <w:rFonts w:hint="eastAsia" w:ascii="宋体" w:hAnsi="宋体" w:eastAsia="宋体" w:cs="宋体"/>
                <w:bCs/>
                <w:kern w:val="0"/>
                <w:sz w:val="21"/>
                <w:szCs w:val="21"/>
                <w:lang w:val="en-US" w:eastAsia="zh-CN" w:bidi="ar"/>
              </w:rPr>
              <w:t>高尔夫职业教练员</w:t>
            </w:r>
          </w:p>
        </w:tc>
      </w:tr>
    </w:tbl>
    <w:p>
      <w:pPr>
        <w:pStyle w:val="2"/>
        <w:pageBreakBefore w:val="0"/>
        <w:widowControl w:val="0"/>
        <w:kinsoku/>
        <w:wordWrap/>
        <w:overflowPunct/>
        <w:topLinePunct w:val="0"/>
        <w:autoSpaceDE/>
        <w:autoSpaceDN/>
        <w:bidi w:val="0"/>
        <w:snapToGrid/>
        <w:spacing w:before="0" w:after="0" w:line="360" w:lineRule="auto"/>
        <w:ind w:left="0" w:leftChars="0" w:right="0" w:rightChars="0" w:firstLine="602" w:firstLineChars="200"/>
        <w:jc w:val="both"/>
        <w:textAlignment w:val="auto"/>
        <w:rPr>
          <w:b/>
          <w:bCs w:val="0"/>
          <w:szCs w:val="30"/>
        </w:rPr>
      </w:pPr>
      <w:bookmarkStart w:id="15" w:name="_Toc11665"/>
      <w:bookmarkStart w:id="16" w:name="_Toc25619_WPSOffice_Level1"/>
      <w:bookmarkStart w:id="17" w:name="_Toc30492"/>
      <w:r>
        <w:rPr>
          <w:rFonts w:hint="eastAsia"/>
          <w:b/>
          <w:bCs w:val="0"/>
          <w:szCs w:val="30"/>
        </w:rPr>
        <w:t>五、培养目标</w:t>
      </w:r>
      <w:r>
        <w:rPr>
          <w:rFonts w:hint="eastAsia"/>
          <w:b/>
          <w:bCs w:val="0"/>
          <w:szCs w:val="30"/>
          <w:lang w:eastAsia="zh-CN"/>
        </w:rPr>
        <w:t>与培养</w:t>
      </w:r>
      <w:r>
        <w:rPr>
          <w:rFonts w:hint="eastAsia"/>
          <w:b/>
          <w:bCs w:val="0"/>
          <w:szCs w:val="30"/>
        </w:rPr>
        <w:t>规格</w:t>
      </w:r>
      <w:bookmarkEnd w:id="15"/>
      <w:bookmarkEnd w:id="16"/>
      <w:bookmarkEnd w:id="17"/>
    </w:p>
    <w:p>
      <w:pPr>
        <w:pageBreakBefore w:val="0"/>
        <w:widowControl w:val="0"/>
        <w:kinsoku/>
        <w:wordWrap/>
        <w:overflowPunct/>
        <w:topLinePunct w:val="0"/>
        <w:autoSpaceDE/>
        <w:autoSpaceDN/>
        <w:bidi w:val="0"/>
        <w:adjustRightInd w:val="0"/>
        <w:snapToGrid/>
        <w:spacing w:line="360" w:lineRule="auto"/>
        <w:ind w:left="0" w:leftChars="0" w:right="0" w:rightChars="0" w:firstLine="480" w:firstLineChars="200"/>
        <w:jc w:val="both"/>
        <w:textAlignment w:val="auto"/>
        <w:rPr>
          <w:rFonts w:ascii="宋体" w:hAnsi="宋体" w:cs="宋体"/>
          <w:sz w:val="24"/>
        </w:rPr>
      </w:pPr>
      <w:r>
        <w:rPr>
          <w:rFonts w:hint="eastAsia" w:ascii="宋体" w:hAnsi="宋体" w:cs="宋体"/>
          <w:sz w:val="24"/>
        </w:rPr>
        <w:t>（一）培养目标</w:t>
      </w:r>
    </w:p>
    <w:p>
      <w:pPr>
        <w:pageBreakBefore w:val="0"/>
        <w:widowControl w:val="0"/>
        <w:kinsoku/>
        <w:wordWrap/>
        <w:overflowPunct/>
        <w:topLinePunct w:val="0"/>
        <w:autoSpaceDE/>
        <w:autoSpaceDN/>
        <w:bidi w:val="0"/>
        <w:snapToGrid/>
        <w:spacing w:line="360" w:lineRule="auto"/>
        <w:ind w:left="0" w:leftChars="0" w:right="0" w:rightChars="0" w:firstLine="480" w:firstLineChars="200"/>
        <w:jc w:val="both"/>
        <w:textAlignment w:val="auto"/>
        <w:rPr>
          <w:rFonts w:ascii="宋体" w:hAnsi="宋体" w:cs="宋体"/>
          <w:color w:val="FF0000"/>
          <w:sz w:val="24"/>
        </w:rPr>
      </w:pPr>
      <w:bookmarkStart w:id="18" w:name="_Toc420048797"/>
      <w:bookmarkStart w:id="19" w:name="_Toc415148031"/>
      <w:r>
        <w:rPr>
          <w:rFonts w:hint="eastAsia" w:ascii="宋体" w:hAnsi="宋体" w:cs="宋体"/>
          <w:sz w:val="24"/>
        </w:rPr>
        <w:t>本专业旨在培养德、智、体、美、劳全面发展，具有良好职业道德和人文素养，掌握</w:t>
      </w:r>
      <w:r>
        <w:rPr>
          <w:rFonts w:hint="eastAsia" w:ascii="宋体" w:hAnsi="宋体" w:cs="宋体"/>
          <w:sz w:val="24"/>
          <w:lang w:eastAsia="zh-CN"/>
        </w:rPr>
        <w:t>休闲服务和高尔夫运动</w:t>
      </w:r>
      <w:r>
        <w:rPr>
          <w:rFonts w:hint="eastAsia" w:ascii="宋体" w:hAnsi="宋体" w:cs="宋体"/>
          <w:sz w:val="24"/>
        </w:rPr>
        <w:t>的管理、体育、草业科学等方面基本知识，具备高尔夫球会管理、挥杆、草坪维护等专业能力，从事高尔夫球会日常经营管理、球场草坪养护管理</w:t>
      </w:r>
      <w:r>
        <w:rPr>
          <w:rFonts w:hint="eastAsia" w:ascii="宋体" w:hAnsi="宋体" w:cs="宋体"/>
          <w:sz w:val="24"/>
          <w:lang w:eastAsia="zh-CN"/>
        </w:rPr>
        <w:t>、</w:t>
      </w:r>
      <w:r>
        <w:rPr>
          <w:rFonts w:hint="eastAsia" w:ascii="宋体" w:hAnsi="宋体" w:cs="宋体"/>
          <w:sz w:val="24"/>
        </w:rPr>
        <w:t>高尔夫挥杆教</w:t>
      </w:r>
      <w:r>
        <w:rPr>
          <w:rFonts w:hint="eastAsia" w:ascii="宋体" w:hAnsi="宋体" w:cs="宋体"/>
          <w:sz w:val="24"/>
          <w:lang w:eastAsia="zh-CN"/>
        </w:rPr>
        <w:t>学</w:t>
      </w:r>
      <w:r>
        <w:rPr>
          <w:rFonts w:hint="eastAsia" w:ascii="宋体" w:hAnsi="宋体" w:cs="宋体"/>
          <w:sz w:val="24"/>
        </w:rPr>
        <w:t>等工作的高素质</w:t>
      </w:r>
      <w:r>
        <w:rPr>
          <w:rFonts w:hint="eastAsia" w:ascii="宋体" w:hAnsi="宋体" w:cs="宋体"/>
          <w:sz w:val="24"/>
          <w:lang w:val="en-US" w:eastAsia="zh-CN"/>
        </w:rPr>
        <w:t>复合型技术技能人才</w:t>
      </w:r>
      <w:r>
        <w:rPr>
          <w:rFonts w:hint="eastAsia" w:ascii="宋体" w:hAnsi="宋体" w:cs="宋体"/>
          <w:sz w:val="24"/>
        </w:rPr>
        <w:t>。</w:t>
      </w:r>
      <w:bookmarkEnd w:id="18"/>
      <w:bookmarkEnd w:id="19"/>
    </w:p>
    <w:p>
      <w:pPr>
        <w:pageBreakBefore w:val="0"/>
        <w:widowControl w:val="0"/>
        <w:kinsoku/>
        <w:wordWrap/>
        <w:overflowPunct/>
        <w:topLinePunct w:val="0"/>
        <w:autoSpaceDE/>
        <w:autoSpaceDN/>
        <w:bidi w:val="0"/>
        <w:snapToGrid/>
        <w:spacing w:line="360" w:lineRule="auto"/>
        <w:ind w:left="0" w:leftChars="0" w:right="0" w:rightChars="0" w:firstLine="480" w:firstLineChars="200"/>
        <w:jc w:val="both"/>
        <w:textAlignment w:val="auto"/>
        <w:rPr>
          <w:rFonts w:ascii="宋体" w:hAnsi="宋体"/>
          <w:sz w:val="24"/>
        </w:rPr>
      </w:pPr>
      <w:bookmarkStart w:id="20" w:name="_Toc376619795"/>
      <w:r>
        <w:rPr>
          <w:rFonts w:hint="eastAsia" w:ascii="宋体" w:hAnsi="宋体"/>
          <w:sz w:val="24"/>
        </w:rPr>
        <w:t>(二)培养规格</w:t>
      </w:r>
      <w:bookmarkEnd w:id="20"/>
    </w:p>
    <w:p>
      <w:pPr>
        <w:pageBreakBefore w:val="0"/>
        <w:widowControl w:val="0"/>
        <w:kinsoku/>
        <w:wordWrap/>
        <w:overflowPunct/>
        <w:topLinePunct w:val="0"/>
        <w:autoSpaceDE/>
        <w:autoSpaceDN/>
        <w:bidi w:val="0"/>
        <w:snapToGrid/>
        <w:spacing w:line="360" w:lineRule="auto"/>
        <w:ind w:left="0" w:leftChars="0" w:right="0" w:rightChars="0" w:firstLine="480" w:firstLineChars="200"/>
        <w:jc w:val="both"/>
        <w:textAlignment w:val="auto"/>
        <w:rPr>
          <w:rFonts w:ascii="宋体" w:hAnsi="宋体" w:cs="宋体"/>
          <w:sz w:val="24"/>
        </w:rPr>
      </w:pPr>
      <w:r>
        <w:rPr>
          <w:rFonts w:hint="eastAsia" w:ascii="宋体" w:hAnsi="宋体" w:cs="宋体"/>
          <w:sz w:val="24"/>
        </w:rPr>
        <w:t>1.素质</w:t>
      </w:r>
    </w:p>
    <w:p>
      <w:pPr>
        <w:pageBreakBefore w:val="0"/>
        <w:widowControl w:val="0"/>
        <w:kinsoku/>
        <w:wordWrap/>
        <w:overflowPunct/>
        <w:topLinePunct w:val="0"/>
        <w:autoSpaceDE/>
        <w:autoSpaceDN/>
        <w:bidi w:val="0"/>
        <w:snapToGrid/>
        <w:spacing w:line="360" w:lineRule="auto"/>
        <w:ind w:left="0" w:leftChars="0" w:right="0" w:rightChars="0" w:firstLine="480" w:firstLineChars="200"/>
        <w:jc w:val="both"/>
        <w:textAlignment w:val="auto"/>
        <w:rPr>
          <w:rFonts w:hint="eastAsia" w:ascii="宋体" w:hAnsi="宋体"/>
          <w:sz w:val="24"/>
        </w:rPr>
      </w:pPr>
      <w:r>
        <w:rPr>
          <w:rFonts w:hint="eastAsia" w:ascii="宋体" w:hAnsi="宋体"/>
          <w:sz w:val="24"/>
        </w:rPr>
        <w:t xml:space="preserve"> 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pPr>
        <w:pageBreakBefore w:val="0"/>
        <w:widowControl w:val="0"/>
        <w:kinsoku/>
        <w:wordWrap/>
        <w:overflowPunct/>
        <w:topLinePunct w:val="0"/>
        <w:autoSpaceDE/>
        <w:autoSpaceDN/>
        <w:bidi w:val="0"/>
        <w:snapToGrid/>
        <w:spacing w:line="360" w:lineRule="auto"/>
        <w:ind w:left="0" w:leftChars="0" w:right="0" w:rightChars="0" w:firstLine="480" w:firstLineChars="200"/>
        <w:jc w:val="both"/>
        <w:textAlignment w:val="auto"/>
        <w:rPr>
          <w:rFonts w:hint="eastAsia" w:ascii="宋体" w:hAnsi="宋体"/>
          <w:sz w:val="24"/>
        </w:rPr>
      </w:pPr>
      <w:r>
        <w:rPr>
          <w:rFonts w:hint="eastAsia" w:ascii="宋体" w:hAnsi="宋体"/>
          <w:sz w:val="24"/>
        </w:rPr>
        <w:t>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pPr>
        <w:spacing w:line="360" w:lineRule="auto"/>
        <w:ind w:firstLine="480" w:firstLineChars="200"/>
        <w:rPr>
          <w:rFonts w:hint="eastAsia" w:ascii="宋体" w:hAnsi="宋体"/>
          <w:sz w:val="24"/>
        </w:rPr>
      </w:pPr>
      <w:r>
        <w:rPr>
          <w:rFonts w:hint="eastAsia" w:ascii="宋体" w:hAnsi="宋体"/>
          <w:sz w:val="24"/>
        </w:rPr>
        <w:t>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pPr>
        <w:spacing w:line="360" w:lineRule="auto"/>
        <w:ind w:firstLine="480" w:firstLineChars="200"/>
        <w:rPr>
          <w:sz w:val="24"/>
        </w:rPr>
      </w:pPr>
      <w:r>
        <w:rPr>
          <w:rFonts w:hint="eastAsia"/>
          <w:sz w:val="24"/>
        </w:rPr>
        <w:t>2.知识：</w:t>
      </w:r>
    </w:p>
    <w:p>
      <w:pPr>
        <w:spacing w:line="360" w:lineRule="auto"/>
        <w:ind w:firstLine="480" w:firstLineChars="200"/>
        <w:rPr>
          <w:rFonts w:ascii="宋体" w:hAnsi="宋体"/>
          <w:sz w:val="24"/>
        </w:rPr>
      </w:pPr>
      <w:r>
        <w:rPr>
          <w:rFonts w:hint="eastAsia" w:ascii="宋体" w:hAnsi="宋体"/>
          <w:sz w:val="24"/>
        </w:rPr>
        <w:t>（1）掌握必备的思想政治理论、科学文化基础知识和中华优秀传统文化知识。</w:t>
      </w:r>
    </w:p>
    <w:p>
      <w:pPr>
        <w:spacing w:line="360" w:lineRule="auto"/>
        <w:ind w:firstLine="480" w:firstLineChars="200"/>
        <w:rPr>
          <w:rFonts w:ascii="宋体" w:hAnsi="宋体"/>
          <w:sz w:val="24"/>
        </w:rPr>
      </w:pPr>
      <w:r>
        <w:rPr>
          <w:rFonts w:hint="eastAsia" w:ascii="宋体" w:hAnsi="宋体"/>
          <w:sz w:val="24"/>
        </w:rPr>
        <w:t>（2）熟悉与本专业相关的法律法规以及环境保护、安全消防等知识，尤其要掌握球场草坪维护相关知识。</w:t>
      </w:r>
    </w:p>
    <w:p>
      <w:pPr>
        <w:spacing w:line="360" w:lineRule="auto"/>
        <w:ind w:firstLine="480" w:firstLineChars="200"/>
        <w:rPr>
          <w:rFonts w:ascii="宋体" w:hAnsi="宋体"/>
          <w:sz w:val="24"/>
        </w:rPr>
      </w:pPr>
      <w:r>
        <w:rPr>
          <w:rFonts w:hint="eastAsia" w:ascii="宋体" w:hAnsi="宋体"/>
          <w:sz w:val="24"/>
        </w:rPr>
        <w:t>（3）掌握高尔夫球运动技术与原理，了解高尔夫运动的发展史，在挥杆练习中找到适合自己的挥杆轨迹。</w:t>
      </w:r>
    </w:p>
    <w:p>
      <w:pPr>
        <w:spacing w:line="360" w:lineRule="auto"/>
        <w:ind w:firstLine="480" w:firstLineChars="200"/>
        <w:rPr>
          <w:rFonts w:ascii="宋体" w:hAnsi="宋体"/>
          <w:sz w:val="24"/>
        </w:rPr>
      </w:pPr>
      <w:r>
        <w:rPr>
          <w:rFonts w:hint="eastAsia" w:ascii="宋体" w:hAnsi="宋体"/>
          <w:sz w:val="24"/>
        </w:rPr>
        <w:t>（4）掌握高尔夫球俱乐部管理基础知识，掌握现代企业管理基本知识。</w:t>
      </w:r>
    </w:p>
    <w:p>
      <w:pPr>
        <w:spacing w:line="360" w:lineRule="auto"/>
        <w:ind w:firstLine="480" w:firstLineChars="200"/>
        <w:rPr>
          <w:rFonts w:ascii="宋体" w:hAnsi="宋体"/>
          <w:sz w:val="24"/>
        </w:rPr>
      </w:pPr>
      <w:r>
        <w:rPr>
          <w:rFonts w:hint="eastAsia" w:ascii="宋体" w:hAnsi="宋体"/>
          <w:sz w:val="24"/>
        </w:rPr>
        <w:t>（5）掌握高尔夫球专业英语基础知识，掌握专业名词的英语表达。</w:t>
      </w:r>
    </w:p>
    <w:p>
      <w:pPr>
        <w:spacing w:line="360" w:lineRule="auto"/>
        <w:ind w:firstLine="480" w:firstLineChars="200"/>
        <w:rPr>
          <w:rFonts w:ascii="宋体" w:hAnsi="宋体"/>
          <w:sz w:val="24"/>
        </w:rPr>
      </w:pPr>
      <w:r>
        <w:rPr>
          <w:rFonts w:hint="eastAsia" w:ascii="宋体" w:hAnsi="宋体"/>
          <w:sz w:val="24"/>
        </w:rPr>
        <w:t>（6）掌握高尔夫球礼仪与竞赛规则基础知识。</w:t>
      </w:r>
    </w:p>
    <w:p>
      <w:pPr>
        <w:spacing w:line="360" w:lineRule="auto"/>
        <w:ind w:firstLine="480" w:firstLineChars="200"/>
        <w:rPr>
          <w:rFonts w:ascii="宋体" w:hAnsi="宋体"/>
          <w:sz w:val="24"/>
        </w:rPr>
      </w:pPr>
      <w:r>
        <w:rPr>
          <w:rFonts w:hint="eastAsia" w:ascii="宋体" w:hAnsi="宋体"/>
          <w:sz w:val="24"/>
        </w:rPr>
        <w:t>（7）掌握高尔夫球童服务基础知识。</w:t>
      </w:r>
    </w:p>
    <w:p>
      <w:pPr>
        <w:spacing w:line="360" w:lineRule="auto"/>
        <w:ind w:firstLine="480" w:firstLineChars="200"/>
        <w:rPr>
          <w:rFonts w:ascii="宋体" w:hAnsi="宋体"/>
          <w:sz w:val="24"/>
        </w:rPr>
      </w:pPr>
      <w:r>
        <w:rPr>
          <w:rFonts w:hint="eastAsia" w:ascii="宋体" w:hAnsi="宋体"/>
          <w:sz w:val="24"/>
        </w:rPr>
        <w:t>（8）掌握高尔夫球市场营销基础知识，掌握营销组合和市场定位等基本知识。</w:t>
      </w:r>
    </w:p>
    <w:p>
      <w:pPr>
        <w:spacing w:line="360" w:lineRule="auto"/>
        <w:ind w:firstLine="480" w:firstLineChars="200"/>
        <w:rPr>
          <w:rFonts w:ascii="宋体" w:hAnsi="宋体"/>
          <w:sz w:val="24"/>
        </w:rPr>
      </w:pPr>
      <w:r>
        <w:rPr>
          <w:rFonts w:hint="eastAsia" w:ascii="宋体" w:hAnsi="宋体"/>
          <w:sz w:val="24"/>
        </w:rPr>
        <w:t>（9）掌握高尔夫球赛事组织与策划基础知识，了解高尔夫典型赛事及策划方案撰写相关知识。</w:t>
      </w:r>
    </w:p>
    <w:p>
      <w:pPr>
        <w:spacing w:line="360" w:lineRule="auto"/>
        <w:ind w:firstLine="480" w:firstLineChars="200"/>
        <w:rPr>
          <w:rFonts w:ascii="宋体" w:hAnsi="宋体"/>
          <w:sz w:val="24"/>
        </w:rPr>
      </w:pPr>
      <w:r>
        <w:rPr>
          <w:rFonts w:hint="eastAsia" w:ascii="宋体" w:hAnsi="宋体"/>
          <w:sz w:val="24"/>
        </w:rPr>
        <w:t>（10）掌握高尔夫球场地管理基础知识，了解球场草坪维护基本知识。</w:t>
      </w:r>
    </w:p>
    <w:p>
      <w:pPr>
        <w:spacing w:line="360" w:lineRule="auto"/>
        <w:ind w:firstLine="480" w:firstLineChars="200"/>
        <w:rPr>
          <w:rFonts w:ascii="宋体" w:hAnsi="宋体"/>
          <w:sz w:val="24"/>
        </w:rPr>
      </w:pPr>
      <w:r>
        <w:rPr>
          <w:rFonts w:hint="eastAsia" w:ascii="宋体" w:hAnsi="宋体"/>
          <w:sz w:val="24"/>
        </w:rPr>
        <w:t>（11）掌握必要计算机知识和人际交往基本知识。</w:t>
      </w:r>
    </w:p>
    <w:p>
      <w:pPr>
        <w:spacing w:line="360" w:lineRule="auto"/>
        <w:ind w:firstLine="480" w:firstLineChars="200"/>
        <w:rPr>
          <w:rFonts w:ascii="宋体" w:hAnsi="宋体"/>
          <w:sz w:val="24"/>
        </w:rPr>
      </w:pPr>
      <w:bookmarkStart w:id="21" w:name="_Toc415148045"/>
      <w:bookmarkStart w:id="22" w:name="_Toc420048811"/>
      <w:r>
        <w:rPr>
          <w:rFonts w:hint="eastAsia" w:ascii="宋体" w:hAnsi="宋体"/>
          <w:sz w:val="24"/>
        </w:rPr>
        <w:t>3.能力：</w:t>
      </w:r>
    </w:p>
    <w:bookmarkEnd w:id="21"/>
    <w:bookmarkEnd w:id="22"/>
    <w:p>
      <w:pPr>
        <w:spacing w:line="360" w:lineRule="auto"/>
        <w:ind w:firstLine="480" w:firstLineChars="200"/>
        <w:rPr>
          <w:rFonts w:ascii="宋体" w:hAnsi="宋体"/>
          <w:sz w:val="24"/>
        </w:rPr>
      </w:pPr>
      <w:bookmarkStart w:id="23" w:name="_Toc415148047"/>
      <w:bookmarkStart w:id="24" w:name="_Toc420048813"/>
      <w:r>
        <w:rPr>
          <w:rFonts w:hint="eastAsia" w:ascii="宋体" w:hAnsi="宋体"/>
          <w:sz w:val="24"/>
        </w:rPr>
        <w:t>(1)具有探究学习、终身学习、分析问题和解决问题的能力。</w:t>
      </w:r>
    </w:p>
    <w:p>
      <w:pPr>
        <w:spacing w:line="360" w:lineRule="auto"/>
        <w:ind w:firstLine="480" w:firstLineChars="200"/>
        <w:rPr>
          <w:rFonts w:ascii="宋体" w:hAnsi="宋体"/>
          <w:sz w:val="24"/>
        </w:rPr>
      </w:pPr>
      <w:r>
        <w:rPr>
          <w:rFonts w:hint="eastAsia" w:ascii="宋体" w:hAnsi="宋体"/>
          <w:sz w:val="24"/>
        </w:rPr>
        <w:t>(2)具有良好的语言、文字表达能力和沟通能力。</w:t>
      </w:r>
    </w:p>
    <w:p>
      <w:pPr>
        <w:spacing w:line="360" w:lineRule="auto"/>
        <w:ind w:firstLine="480" w:firstLineChars="200"/>
        <w:rPr>
          <w:rFonts w:ascii="宋体" w:hAnsi="宋体"/>
          <w:sz w:val="24"/>
        </w:rPr>
      </w:pPr>
      <w:r>
        <w:rPr>
          <w:rFonts w:hint="eastAsia" w:ascii="宋体" w:hAnsi="宋体"/>
          <w:sz w:val="24"/>
        </w:rPr>
        <w:t>(3)具有高尔夫球运动技术技能。</w:t>
      </w:r>
    </w:p>
    <w:p>
      <w:pPr>
        <w:spacing w:line="360" w:lineRule="auto"/>
        <w:ind w:firstLine="480" w:firstLineChars="200"/>
        <w:rPr>
          <w:rFonts w:ascii="宋体" w:hAnsi="宋体"/>
          <w:sz w:val="24"/>
        </w:rPr>
      </w:pPr>
      <w:r>
        <w:rPr>
          <w:rFonts w:hint="eastAsia" w:ascii="宋体" w:hAnsi="宋体"/>
          <w:sz w:val="24"/>
        </w:rPr>
        <w:t>(4)具有高尔夫球俱乐部服务与管理能力。</w:t>
      </w:r>
    </w:p>
    <w:p>
      <w:pPr>
        <w:spacing w:line="360" w:lineRule="auto"/>
        <w:ind w:firstLine="480" w:firstLineChars="200"/>
        <w:rPr>
          <w:rFonts w:ascii="宋体" w:hAnsi="宋体"/>
          <w:sz w:val="24"/>
        </w:rPr>
      </w:pPr>
      <w:r>
        <w:rPr>
          <w:rFonts w:hint="eastAsia" w:ascii="宋体" w:hAnsi="宋体"/>
          <w:sz w:val="24"/>
        </w:rPr>
        <w:t>(5)具有运用外语沟通交流的能力。</w:t>
      </w:r>
    </w:p>
    <w:p>
      <w:pPr>
        <w:spacing w:line="360" w:lineRule="auto"/>
        <w:ind w:firstLine="480" w:firstLineChars="200"/>
        <w:rPr>
          <w:rFonts w:ascii="宋体" w:hAnsi="宋体"/>
          <w:sz w:val="24"/>
        </w:rPr>
      </w:pPr>
      <w:r>
        <w:rPr>
          <w:rFonts w:hint="eastAsia" w:ascii="宋体" w:hAnsi="宋体"/>
          <w:sz w:val="24"/>
        </w:rPr>
        <w:t>(6)具有运用高尔夫球规则进行执裁的能力。</w:t>
      </w:r>
    </w:p>
    <w:p>
      <w:pPr>
        <w:spacing w:line="360" w:lineRule="auto"/>
        <w:ind w:firstLine="480" w:firstLineChars="200"/>
        <w:rPr>
          <w:rFonts w:ascii="宋体" w:hAnsi="宋体"/>
          <w:sz w:val="24"/>
        </w:rPr>
      </w:pPr>
      <w:r>
        <w:rPr>
          <w:rFonts w:hint="eastAsia" w:ascii="宋体" w:hAnsi="宋体"/>
          <w:sz w:val="24"/>
        </w:rPr>
        <w:t>(7)具有高尔夫球童服务与技巧的能力。</w:t>
      </w:r>
    </w:p>
    <w:p>
      <w:pPr>
        <w:spacing w:line="360" w:lineRule="auto"/>
        <w:ind w:firstLine="480" w:firstLineChars="200"/>
        <w:rPr>
          <w:rFonts w:ascii="宋体" w:hAnsi="宋体"/>
          <w:sz w:val="24"/>
        </w:rPr>
      </w:pPr>
      <w:r>
        <w:rPr>
          <w:rFonts w:hint="eastAsia" w:ascii="宋体" w:hAnsi="宋体"/>
          <w:sz w:val="24"/>
        </w:rPr>
        <w:t>(8)具有高尔夫球产品营销能力。</w:t>
      </w:r>
    </w:p>
    <w:p>
      <w:pPr>
        <w:spacing w:line="360" w:lineRule="auto"/>
        <w:ind w:firstLine="480" w:firstLineChars="200"/>
        <w:rPr>
          <w:rFonts w:ascii="宋体" w:hAnsi="宋体"/>
          <w:sz w:val="24"/>
        </w:rPr>
      </w:pPr>
      <w:r>
        <w:rPr>
          <w:rFonts w:hint="eastAsia" w:ascii="宋体" w:hAnsi="宋体"/>
          <w:sz w:val="24"/>
        </w:rPr>
        <w:t>(9)具有高尔夫球赛事组织与策划能力。</w:t>
      </w:r>
    </w:p>
    <w:p>
      <w:pPr>
        <w:spacing w:line="360" w:lineRule="auto"/>
        <w:ind w:firstLine="480" w:firstLineChars="200"/>
        <w:rPr>
          <w:rFonts w:ascii="宋体" w:hAnsi="宋体"/>
          <w:sz w:val="24"/>
        </w:rPr>
      </w:pPr>
      <w:r>
        <w:rPr>
          <w:rFonts w:hint="eastAsia" w:ascii="宋体" w:hAnsi="宋体"/>
          <w:sz w:val="24"/>
        </w:rPr>
        <w:t>(10)具有高尔夫球场草坪养护能力。</w:t>
      </w:r>
      <w:bookmarkEnd w:id="23"/>
      <w:bookmarkEnd w:id="24"/>
    </w:p>
    <w:p>
      <w:pPr>
        <w:keepNext/>
        <w:keepLines/>
        <w:spacing w:line="360" w:lineRule="auto"/>
        <w:outlineLvl w:val="0"/>
        <w:rPr>
          <w:b/>
          <w:kern w:val="0"/>
          <w:sz w:val="30"/>
          <w:szCs w:val="30"/>
        </w:rPr>
      </w:pPr>
      <w:bookmarkStart w:id="25" w:name="_Toc19099"/>
      <w:bookmarkStart w:id="26" w:name="_Toc19547"/>
      <w:bookmarkStart w:id="27" w:name="_Toc15239_WPSOffice_Level1"/>
      <w:bookmarkStart w:id="28" w:name="_Toc14399"/>
      <w:r>
        <w:rPr>
          <w:rFonts w:hint="eastAsia"/>
          <w:b/>
          <w:kern w:val="0"/>
          <w:sz w:val="30"/>
          <w:szCs w:val="30"/>
        </w:rPr>
        <w:t>六、职业能力分析</w:t>
      </w:r>
      <w:bookmarkEnd w:id="25"/>
      <w:bookmarkEnd w:id="26"/>
      <w:bookmarkEnd w:id="27"/>
      <w:bookmarkEnd w:id="28"/>
    </w:p>
    <w:p>
      <w:pPr>
        <w:spacing w:line="360" w:lineRule="auto"/>
        <w:jc w:val="center"/>
        <w:rPr>
          <w:rFonts w:ascii="宋体" w:hAnsi="宋体"/>
          <w:bCs/>
          <w:szCs w:val="21"/>
        </w:rPr>
      </w:pPr>
      <w:r>
        <w:rPr>
          <w:rFonts w:hint="eastAsia" w:ascii="宋体" w:hAnsi="宋体"/>
          <w:bCs/>
          <w:szCs w:val="21"/>
          <w:lang w:eastAsia="zh-CN"/>
        </w:rPr>
        <w:t>休闲服务与管理</w:t>
      </w:r>
      <w:r>
        <w:rPr>
          <w:rFonts w:hint="eastAsia" w:ascii="宋体" w:hAnsi="宋体"/>
          <w:bCs/>
          <w:szCs w:val="21"/>
        </w:rPr>
        <w:t>专业就业</w:t>
      </w:r>
      <w:r>
        <w:rPr>
          <w:rFonts w:ascii="宋体" w:hAnsi="宋体"/>
          <w:bCs/>
          <w:szCs w:val="21"/>
        </w:rPr>
        <w:t>岗位及职业能力要求分析汇总表</w:t>
      </w:r>
    </w:p>
    <w:tbl>
      <w:tblPr>
        <w:tblStyle w:val="11"/>
        <w:tblW w:w="985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3450"/>
        <w:gridCol w:w="3298"/>
        <w:gridCol w:w="191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blHeader/>
          <w:jc w:val="center"/>
        </w:trPr>
        <w:tc>
          <w:tcPr>
            <w:tcW w:w="1187" w:type="dxa"/>
            <w:vAlign w:val="center"/>
          </w:tcPr>
          <w:p>
            <w:pPr>
              <w:keepNext w:val="0"/>
              <w:keepLines w:val="0"/>
              <w:suppressLineNumbers w:val="0"/>
              <w:spacing w:before="0" w:beforeAutospacing="0" w:after="0" w:afterAutospacing="0"/>
              <w:ind w:left="0" w:right="0"/>
              <w:jc w:val="center"/>
              <w:rPr>
                <w:rFonts w:hint="default" w:ascii="宋体" w:hAnsi="宋体"/>
                <w:b/>
                <w:bCs/>
                <w:szCs w:val="21"/>
              </w:rPr>
            </w:pPr>
            <w:r>
              <w:rPr>
                <w:rFonts w:hint="eastAsia" w:ascii="宋体" w:hAnsi="宋体"/>
                <w:b/>
                <w:bCs/>
                <w:szCs w:val="21"/>
              </w:rPr>
              <w:t>工作岗位</w:t>
            </w:r>
          </w:p>
        </w:tc>
        <w:tc>
          <w:tcPr>
            <w:tcW w:w="3450" w:type="dxa"/>
            <w:vAlign w:val="center"/>
          </w:tcPr>
          <w:p>
            <w:pPr>
              <w:keepNext w:val="0"/>
              <w:keepLines w:val="0"/>
              <w:suppressLineNumbers w:val="0"/>
              <w:spacing w:before="0" w:beforeAutospacing="0" w:after="0" w:afterAutospacing="0"/>
              <w:ind w:left="0" w:right="0"/>
              <w:jc w:val="center"/>
              <w:rPr>
                <w:rFonts w:hint="default" w:ascii="宋体" w:hAnsi="宋体"/>
                <w:b/>
                <w:bCs/>
                <w:szCs w:val="21"/>
              </w:rPr>
            </w:pPr>
            <w:r>
              <w:rPr>
                <w:rFonts w:hint="eastAsia" w:ascii="宋体" w:hAnsi="宋体"/>
                <w:b/>
                <w:bCs/>
                <w:szCs w:val="21"/>
              </w:rPr>
              <w:t>典型工作任务</w:t>
            </w:r>
          </w:p>
        </w:tc>
        <w:tc>
          <w:tcPr>
            <w:tcW w:w="3298" w:type="dxa"/>
            <w:vAlign w:val="center"/>
          </w:tcPr>
          <w:p>
            <w:pPr>
              <w:keepNext w:val="0"/>
              <w:keepLines w:val="0"/>
              <w:suppressLineNumbers w:val="0"/>
              <w:spacing w:before="0" w:beforeAutospacing="0" w:after="0" w:afterAutospacing="0"/>
              <w:ind w:left="0" w:right="0"/>
              <w:jc w:val="center"/>
              <w:rPr>
                <w:rFonts w:hint="default" w:ascii="宋体" w:hAnsi="宋体"/>
                <w:b/>
                <w:bCs/>
                <w:szCs w:val="21"/>
              </w:rPr>
            </w:pPr>
            <w:r>
              <w:rPr>
                <w:rFonts w:hint="eastAsia" w:ascii="宋体" w:hAnsi="宋体"/>
                <w:b/>
                <w:bCs/>
                <w:szCs w:val="21"/>
              </w:rPr>
              <w:t>职业能力</w:t>
            </w:r>
          </w:p>
        </w:tc>
        <w:tc>
          <w:tcPr>
            <w:tcW w:w="1919" w:type="dxa"/>
            <w:vAlign w:val="center"/>
          </w:tcPr>
          <w:p>
            <w:pPr>
              <w:keepNext w:val="0"/>
              <w:keepLines w:val="0"/>
              <w:suppressLineNumbers w:val="0"/>
              <w:spacing w:before="0" w:beforeAutospacing="0" w:after="0" w:afterAutospacing="0"/>
              <w:ind w:left="0" w:right="0"/>
              <w:jc w:val="center"/>
              <w:rPr>
                <w:rFonts w:hint="default" w:ascii="宋体" w:hAnsi="宋体"/>
                <w:b/>
                <w:bCs/>
                <w:szCs w:val="21"/>
                <w:highlight w:val="none"/>
              </w:rPr>
            </w:pPr>
            <w:r>
              <w:rPr>
                <w:rFonts w:hint="eastAsia" w:ascii="宋体" w:hAnsi="宋体"/>
                <w:b/>
                <w:bCs/>
                <w:szCs w:val="21"/>
                <w:highlight w:val="none"/>
              </w:rPr>
              <w:t>课程设置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7" w:type="dxa"/>
            <w:vAlign w:val="center"/>
          </w:tcPr>
          <w:p>
            <w:pPr>
              <w:keepNext w:val="0"/>
              <w:keepLines w:val="0"/>
              <w:suppressLineNumbers w:val="0"/>
              <w:spacing w:before="0" w:beforeAutospacing="0" w:after="0" w:afterAutospacing="0"/>
              <w:ind w:left="0" w:right="0"/>
              <w:jc w:val="center"/>
              <w:rPr>
                <w:rFonts w:hint="default" w:ascii="宋体" w:hAnsi="宋体"/>
                <w:bCs/>
                <w:szCs w:val="21"/>
              </w:rPr>
            </w:pPr>
            <w:r>
              <w:rPr>
                <w:rFonts w:hint="eastAsia" w:ascii="宋体" w:hAnsi="宋体"/>
                <w:bCs/>
                <w:szCs w:val="21"/>
              </w:rPr>
              <w:t>运营部</w:t>
            </w:r>
          </w:p>
          <w:p>
            <w:pPr>
              <w:keepNext w:val="0"/>
              <w:keepLines w:val="0"/>
              <w:suppressLineNumbers w:val="0"/>
              <w:spacing w:before="0" w:beforeAutospacing="0" w:after="0" w:afterAutospacing="0"/>
              <w:ind w:left="0" w:right="0"/>
              <w:jc w:val="center"/>
              <w:rPr>
                <w:rFonts w:hint="default" w:ascii="宋体" w:hAnsi="宋体"/>
                <w:bCs/>
                <w:szCs w:val="21"/>
              </w:rPr>
            </w:pPr>
            <w:r>
              <w:rPr>
                <w:rFonts w:hint="eastAsia" w:ascii="宋体" w:hAnsi="宋体"/>
                <w:bCs/>
                <w:szCs w:val="21"/>
              </w:rPr>
              <w:t>管理</w:t>
            </w:r>
          </w:p>
        </w:tc>
        <w:tc>
          <w:tcPr>
            <w:tcW w:w="3450" w:type="dxa"/>
            <w:vAlign w:val="center"/>
          </w:tcPr>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1、</w:t>
            </w:r>
            <w:r>
              <w:rPr>
                <w:rFonts w:hint="default" w:ascii="宋体" w:hAnsi="宋体"/>
                <w:bCs/>
                <w:szCs w:val="21"/>
              </w:rPr>
              <w:t>充分了解球场的状况</w:t>
            </w:r>
            <w:r>
              <w:rPr>
                <w:rFonts w:hint="eastAsia" w:ascii="宋体" w:hAnsi="宋体"/>
                <w:bCs/>
                <w:szCs w:val="21"/>
              </w:rPr>
              <w:t>，熟悉掌握球童的工作</w:t>
            </w:r>
            <w:r>
              <w:rPr>
                <w:rFonts w:hint="default" w:ascii="宋体" w:hAnsi="宋体"/>
                <w:bCs/>
                <w:szCs w:val="21"/>
              </w:rPr>
              <w:t>（包括风向，果岭倾斜度和正确距离等）</w:t>
            </w:r>
          </w:p>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2、了解巡场、出发等岗位的职责</w:t>
            </w:r>
          </w:p>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3、球车的维护与管理</w:t>
            </w:r>
          </w:p>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4、整个部门的预算</w:t>
            </w:r>
          </w:p>
          <w:p>
            <w:pPr>
              <w:keepNext w:val="0"/>
              <w:keepLines w:val="0"/>
              <w:suppressLineNumbers w:val="0"/>
              <w:spacing w:before="0" w:beforeAutospacing="0" w:after="0" w:afterAutospacing="0"/>
              <w:ind w:left="0" w:right="0"/>
              <w:rPr>
                <w:rFonts w:hint="default" w:ascii="宋体" w:hAnsi="宋体"/>
                <w:bCs/>
                <w:szCs w:val="21"/>
              </w:rPr>
            </w:pPr>
            <w:r>
              <w:rPr>
                <w:rFonts w:hint="default" w:ascii="宋体" w:hAnsi="宋体"/>
                <w:bCs/>
                <w:szCs w:val="21"/>
              </w:rPr>
              <w:t>5、</w:t>
            </w:r>
            <w:r>
              <w:rPr>
                <w:rFonts w:hint="eastAsia" w:ascii="宋体" w:hAnsi="宋体"/>
                <w:bCs/>
                <w:szCs w:val="21"/>
              </w:rPr>
              <w:t>场地维护（平整沙坑、</w:t>
            </w:r>
            <w:r>
              <w:rPr>
                <w:rFonts w:hint="default" w:ascii="宋体" w:hAnsi="宋体"/>
                <w:bCs/>
                <w:szCs w:val="21"/>
              </w:rPr>
              <w:t>修整击球后的草皮</w:t>
            </w:r>
            <w:r>
              <w:rPr>
                <w:rFonts w:hint="eastAsia" w:ascii="宋体" w:hAnsi="宋体"/>
                <w:bCs/>
                <w:szCs w:val="21"/>
              </w:rPr>
              <w:t>）</w:t>
            </w:r>
          </w:p>
        </w:tc>
        <w:tc>
          <w:tcPr>
            <w:tcW w:w="3298" w:type="dxa"/>
            <w:vAlign w:val="center"/>
          </w:tcPr>
          <w:p>
            <w:pPr>
              <w:keepNext w:val="0"/>
              <w:keepLines w:val="0"/>
              <w:suppressLineNumbers w:val="0"/>
              <w:spacing w:before="0" w:beforeAutospacing="0" w:after="0" w:afterAutospacing="0"/>
              <w:ind w:left="0" w:right="0"/>
              <w:jc w:val="left"/>
              <w:rPr>
                <w:rFonts w:hint="default" w:ascii="宋体" w:hAnsi="宋体"/>
                <w:bCs/>
                <w:szCs w:val="21"/>
              </w:rPr>
            </w:pPr>
            <w:r>
              <w:rPr>
                <w:rFonts w:hint="eastAsia" w:ascii="宋体" w:hAnsi="宋体"/>
                <w:bCs/>
                <w:szCs w:val="21"/>
              </w:rPr>
              <w:t xml:space="preserve">掌握高尔夫概论知识；                      </w:t>
            </w:r>
          </w:p>
          <w:p>
            <w:pPr>
              <w:keepNext w:val="0"/>
              <w:keepLines w:val="0"/>
              <w:suppressLineNumbers w:val="0"/>
              <w:spacing w:before="0" w:beforeAutospacing="0" w:after="0" w:afterAutospacing="0"/>
              <w:ind w:left="0" w:right="0"/>
              <w:jc w:val="left"/>
              <w:rPr>
                <w:rFonts w:hint="default" w:ascii="宋体" w:hAnsi="宋体"/>
                <w:bCs/>
                <w:szCs w:val="21"/>
              </w:rPr>
            </w:pPr>
            <w:r>
              <w:rPr>
                <w:rFonts w:hint="eastAsia" w:ascii="宋体" w:hAnsi="宋体"/>
                <w:bCs/>
                <w:szCs w:val="21"/>
              </w:rPr>
              <w:t>具有基本挥杆原理知识；                        要求具有熟练的服务流程；                        要求具有熟知常用规则，能够随机应变；                        要求具有良好的人际交往能力；</w:t>
            </w:r>
          </w:p>
          <w:p>
            <w:pPr>
              <w:keepNext w:val="0"/>
              <w:keepLines w:val="0"/>
              <w:suppressLineNumbers w:val="0"/>
              <w:spacing w:before="0" w:beforeAutospacing="0" w:after="0" w:afterAutospacing="0"/>
              <w:ind w:left="0" w:right="0"/>
              <w:jc w:val="left"/>
              <w:rPr>
                <w:rFonts w:hint="default" w:ascii="宋体" w:hAnsi="宋体"/>
                <w:bCs/>
                <w:szCs w:val="21"/>
              </w:rPr>
            </w:pPr>
            <w:r>
              <w:rPr>
                <w:rFonts w:hint="eastAsia" w:ascii="宋体" w:hAnsi="宋体"/>
                <w:bCs/>
                <w:szCs w:val="21"/>
              </w:rPr>
              <w:t>具有良好的高尔夫礼仪礼貌</w:t>
            </w:r>
            <w:r>
              <w:rPr>
                <w:rFonts w:hint="eastAsia" w:ascii="宋体" w:hAnsi="宋体"/>
                <w:bCs/>
                <w:szCs w:val="21"/>
                <w:lang w:eastAsia="zh-CN"/>
              </w:rPr>
              <w:t>。</w:t>
            </w:r>
            <w:r>
              <w:rPr>
                <w:rFonts w:hint="eastAsia" w:ascii="宋体" w:hAnsi="宋体"/>
                <w:bCs/>
                <w:szCs w:val="21"/>
              </w:rPr>
              <w:t xml:space="preserve">                        </w:t>
            </w:r>
          </w:p>
        </w:tc>
        <w:tc>
          <w:tcPr>
            <w:tcW w:w="1919" w:type="dxa"/>
            <w:vAlign w:val="center"/>
          </w:tcPr>
          <w:p>
            <w:pPr>
              <w:keepNext w:val="0"/>
              <w:keepLines w:val="0"/>
              <w:suppressLineNumbers w:val="0"/>
              <w:spacing w:before="0" w:beforeAutospacing="0" w:after="0" w:afterAutospacing="0"/>
              <w:ind w:left="0" w:leftChars="0" w:right="0" w:rightChars="0"/>
              <w:rPr>
                <w:rFonts w:hint="default" w:ascii="宋体" w:hAnsi="宋体" w:eastAsia="宋体"/>
                <w:bCs/>
                <w:color w:val="auto"/>
                <w:szCs w:val="21"/>
                <w:highlight w:val="yellow"/>
                <w:lang w:val="en-US" w:eastAsia="zh-CN"/>
              </w:rPr>
            </w:pPr>
            <w:r>
              <w:rPr>
                <w:rFonts w:hint="eastAsia" w:ascii="宋体" w:hAnsi="宋体"/>
                <w:bCs/>
                <w:color w:val="auto"/>
                <w:szCs w:val="21"/>
                <w:highlight w:val="none"/>
              </w:rPr>
              <w:t>高尔夫球童实务、高尔夫俱乐部管理、高尔夫英语、人力资源管理、高尔夫概论、高尔夫</w:t>
            </w:r>
            <w:r>
              <w:rPr>
                <w:rFonts w:hint="eastAsia" w:ascii="宋体" w:hAnsi="宋体"/>
                <w:bCs/>
                <w:color w:val="auto"/>
                <w:szCs w:val="21"/>
                <w:highlight w:val="none"/>
                <w:lang w:val="en-US" w:eastAsia="zh-CN"/>
              </w:rPr>
              <w:t>规则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299" w:hRule="atLeast"/>
          <w:jc w:val="center"/>
        </w:trPr>
        <w:tc>
          <w:tcPr>
            <w:tcW w:w="1187" w:type="dxa"/>
            <w:vAlign w:val="center"/>
          </w:tcPr>
          <w:p>
            <w:pPr>
              <w:keepNext w:val="0"/>
              <w:keepLines w:val="0"/>
              <w:suppressLineNumbers w:val="0"/>
              <w:spacing w:before="0" w:beforeAutospacing="0" w:after="0" w:afterAutospacing="0"/>
              <w:ind w:left="0" w:right="0"/>
              <w:jc w:val="center"/>
              <w:rPr>
                <w:rFonts w:hint="default" w:ascii="宋体" w:hAnsi="宋体"/>
                <w:bCs/>
                <w:szCs w:val="21"/>
              </w:rPr>
            </w:pPr>
            <w:r>
              <w:rPr>
                <w:rFonts w:hint="eastAsia" w:ascii="宋体" w:hAnsi="宋体"/>
                <w:bCs/>
                <w:szCs w:val="21"/>
              </w:rPr>
              <w:t>场务部草坪养护管理</w:t>
            </w:r>
          </w:p>
        </w:tc>
        <w:tc>
          <w:tcPr>
            <w:tcW w:w="3450" w:type="dxa"/>
            <w:vAlign w:val="center"/>
          </w:tcPr>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1、负责整个球场的草坪修剪</w:t>
            </w:r>
          </w:p>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2、负责整个球场的草坪喷灌工作</w:t>
            </w:r>
          </w:p>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3、定期对球场草坪进行施肥和病虫害化学防治工作</w:t>
            </w:r>
          </w:p>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4、负责对球场机械设备进行定期检修</w:t>
            </w:r>
          </w:p>
        </w:tc>
        <w:tc>
          <w:tcPr>
            <w:tcW w:w="3298" w:type="dxa"/>
            <w:vAlign w:val="center"/>
          </w:tcPr>
          <w:p>
            <w:pPr>
              <w:keepNext w:val="0"/>
              <w:keepLines w:val="0"/>
              <w:suppressLineNumbers w:val="0"/>
              <w:spacing w:before="0" w:beforeAutospacing="0" w:after="0" w:afterAutospacing="0"/>
              <w:ind w:left="0" w:right="0"/>
              <w:jc w:val="left"/>
              <w:rPr>
                <w:rFonts w:hint="default" w:ascii="宋体" w:hAnsi="宋体"/>
                <w:bCs/>
                <w:szCs w:val="21"/>
              </w:rPr>
            </w:pPr>
            <w:r>
              <w:rPr>
                <w:rFonts w:hint="eastAsia" w:ascii="宋体" w:hAnsi="宋体"/>
                <w:bCs/>
                <w:szCs w:val="21"/>
              </w:rPr>
              <w:t xml:space="preserve">掌握高尔夫概论知识；                        </w:t>
            </w:r>
          </w:p>
          <w:p>
            <w:pPr>
              <w:keepNext w:val="0"/>
              <w:keepLines w:val="0"/>
              <w:suppressLineNumbers w:val="0"/>
              <w:spacing w:before="0" w:beforeAutospacing="0" w:after="0" w:afterAutospacing="0"/>
              <w:ind w:left="0" w:right="0"/>
              <w:jc w:val="left"/>
              <w:rPr>
                <w:rFonts w:hint="default" w:ascii="宋体" w:hAnsi="宋体"/>
                <w:bCs/>
                <w:szCs w:val="21"/>
              </w:rPr>
            </w:pPr>
            <w:r>
              <w:rPr>
                <w:rFonts w:hint="eastAsia" w:ascii="宋体" w:hAnsi="宋体"/>
                <w:bCs/>
                <w:szCs w:val="21"/>
              </w:rPr>
              <w:t>掌握高尔夫球场的草坪草生长习性；</w:t>
            </w:r>
          </w:p>
          <w:p>
            <w:pPr>
              <w:keepNext w:val="0"/>
              <w:keepLines w:val="0"/>
              <w:suppressLineNumbers w:val="0"/>
              <w:spacing w:before="0" w:beforeAutospacing="0" w:after="0" w:afterAutospacing="0"/>
              <w:ind w:left="0" w:right="0"/>
              <w:jc w:val="left"/>
              <w:rPr>
                <w:rFonts w:hint="default" w:ascii="宋体" w:hAnsi="宋体"/>
                <w:bCs/>
                <w:szCs w:val="21"/>
              </w:rPr>
            </w:pPr>
            <w:r>
              <w:rPr>
                <w:rFonts w:hint="eastAsia" w:ascii="宋体" w:hAnsi="宋体"/>
                <w:bCs/>
                <w:szCs w:val="21"/>
              </w:rPr>
              <w:t>熟悉球场不同区域草坪草的修剪、喷灌以及施肥等管理方式和管理方法</w:t>
            </w:r>
            <w:r>
              <w:rPr>
                <w:rFonts w:hint="eastAsia" w:ascii="宋体" w:hAnsi="宋体"/>
                <w:bCs/>
                <w:szCs w:val="21"/>
                <w:lang w:eastAsia="zh-CN"/>
              </w:rPr>
              <w:t>；</w:t>
            </w:r>
            <w:r>
              <w:rPr>
                <w:rFonts w:hint="eastAsia" w:ascii="宋体" w:hAnsi="宋体"/>
                <w:bCs/>
                <w:szCs w:val="21"/>
              </w:rPr>
              <w:t xml:space="preserve"> </w:t>
            </w:r>
          </w:p>
          <w:p>
            <w:pPr>
              <w:keepNext w:val="0"/>
              <w:keepLines w:val="0"/>
              <w:suppressLineNumbers w:val="0"/>
              <w:spacing w:before="0" w:beforeAutospacing="0" w:after="0" w:afterAutospacing="0"/>
              <w:ind w:left="0" w:right="0"/>
              <w:jc w:val="left"/>
              <w:rPr>
                <w:rFonts w:hint="default" w:ascii="宋体" w:hAnsi="宋体"/>
                <w:bCs/>
                <w:szCs w:val="21"/>
              </w:rPr>
            </w:pPr>
            <w:r>
              <w:rPr>
                <w:rFonts w:hint="eastAsia" w:ascii="宋体" w:hAnsi="宋体"/>
                <w:bCs/>
                <w:szCs w:val="21"/>
              </w:rPr>
              <w:t>熟悉不同机械的操作方式</w:t>
            </w:r>
            <w:r>
              <w:rPr>
                <w:rFonts w:hint="eastAsia" w:ascii="宋体" w:hAnsi="宋体"/>
                <w:bCs/>
                <w:szCs w:val="21"/>
                <w:lang w:eastAsia="zh-CN"/>
              </w:rPr>
              <w:t>。</w:t>
            </w:r>
          </w:p>
        </w:tc>
        <w:tc>
          <w:tcPr>
            <w:tcW w:w="1919"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bCs/>
                <w:color w:val="auto"/>
                <w:szCs w:val="21"/>
                <w:highlight w:val="yellow"/>
                <w:lang w:val="en-US" w:eastAsia="zh-CN"/>
              </w:rPr>
            </w:pPr>
            <w:r>
              <w:rPr>
                <w:rFonts w:hint="eastAsia" w:ascii="宋体" w:hAnsi="宋体"/>
                <w:bCs/>
                <w:color w:val="auto"/>
                <w:szCs w:val="21"/>
                <w:highlight w:val="none"/>
              </w:rPr>
              <w:t>高尔夫草坪</w:t>
            </w:r>
            <w:r>
              <w:rPr>
                <w:rFonts w:hint="eastAsia" w:ascii="宋体" w:hAnsi="宋体"/>
                <w:bCs/>
                <w:color w:val="auto"/>
                <w:szCs w:val="21"/>
                <w:highlight w:val="none"/>
                <w:lang w:val="en-US" w:eastAsia="zh-CN"/>
              </w:rPr>
              <w:t>实务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jc w:val="center"/>
        </w:trPr>
        <w:tc>
          <w:tcPr>
            <w:tcW w:w="1187" w:type="dxa"/>
            <w:vAlign w:val="center"/>
          </w:tcPr>
          <w:p>
            <w:pPr>
              <w:keepNext w:val="0"/>
              <w:keepLines w:val="0"/>
              <w:suppressLineNumbers w:val="0"/>
              <w:spacing w:before="0" w:beforeAutospacing="0" w:after="0" w:afterAutospacing="0"/>
              <w:ind w:left="0" w:right="0"/>
              <w:jc w:val="center"/>
              <w:rPr>
                <w:rFonts w:hint="default" w:ascii="宋体" w:hAnsi="宋体"/>
                <w:bCs/>
                <w:szCs w:val="21"/>
              </w:rPr>
            </w:pPr>
            <w:r>
              <w:rPr>
                <w:rFonts w:hint="eastAsia" w:ascii="宋体" w:hAnsi="宋体"/>
                <w:bCs/>
                <w:szCs w:val="21"/>
              </w:rPr>
              <w:t>教练及球员</w:t>
            </w:r>
          </w:p>
        </w:tc>
        <w:tc>
          <w:tcPr>
            <w:tcW w:w="3450" w:type="dxa"/>
            <w:vAlign w:val="center"/>
          </w:tcPr>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开展教练课程，练习击球技能；参加专业赛事</w:t>
            </w:r>
          </w:p>
        </w:tc>
        <w:tc>
          <w:tcPr>
            <w:tcW w:w="3298" w:type="dxa"/>
            <w:vAlign w:val="center"/>
          </w:tcPr>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灵活运用高尔夫规则，挥杆原理</w:t>
            </w:r>
            <w:r>
              <w:rPr>
                <w:rFonts w:hint="eastAsia" w:ascii="宋体" w:hAnsi="宋体"/>
                <w:bCs/>
                <w:szCs w:val="21"/>
                <w:lang w:eastAsia="zh-CN"/>
              </w:rPr>
              <w:t>。</w:t>
            </w:r>
          </w:p>
        </w:tc>
        <w:tc>
          <w:tcPr>
            <w:tcW w:w="1919"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18"/>
                <w:szCs w:val="18"/>
                <w:u w:val="none"/>
              </w:rPr>
            </w:pPr>
            <w:r>
              <w:rPr>
                <w:rFonts w:hint="eastAsia" w:ascii="宋体" w:hAnsi="宋体" w:eastAsia="宋体" w:cs="Times New Roman"/>
                <w:bCs/>
                <w:color w:val="auto"/>
                <w:kern w:val="2"/>
                <w:sz w:val="21"/>
                <w:szCs w:val="21"/>
                <w:highlight w:val="none"/>
                <w:lang w:val="en-US" w:eastAsia="zh-CN" w:bidi="ar-SA"/>
              </w:rPr>
              <w:t>高尔夫挥杆原理与实践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283" w:hRule="atLeast"/>
          <w:jc w:val="center"/>
        </w:trPr>
        <w:tc>
          <w:tcPr>
            <w:tcW w:w="1187" w:type="dxa"/>
            <w:vAlign w:val="center"/>
          </w:tcPr>
          <w:p>
            <w:pPr>
              <w:keepNext w:val="0"/>
              <w:keepLines w:val="0"/>
              <w:suppressLineNumbers w:val="0"/>
              <w:spacing w:before="0" w:beforeAutospacing="0" w:after="0" w:afterAutospacing="0"/>
              <w:ind w:left="0" w:right="0"/>
              <w:jc w:val="center"/>
              <w:rPr>
                <w:rFonts w:hint="default" w:ascii="宋体" w:hAnsi="宋体"/>
                <w:bCs/>
                <w:szCs w:val="21"/>
              </w:rPr>
            </w:pPr>
            <w:r>
              <w:rPr>
                <w:rFonts w:hint="eastAsia" w:ascii="宋体" w:hAnsi="宋体"/>
                <w:bCs/>
                <w:szCs w:val="21"/>
              </w:rPr>
              <w:t>赛事及球具代理、会籍销售</w:t>
            </w:r>
          </w:p>
        </w:tc>
        <w:tc>
          <w:tcPr>
            <w:tcW w:w="3450" w:type="dxa"/>
            <w:vAlign w:val="center"/>
          </w:tcPr>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熟悉商业及竞技赛事的举办流程及细节，并具有良好的业界关系；</w:t>
            </w:r>
          </w:p>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私营或为球会做球具销售</w:t>
            </w:r>
          </w:p>
        </w:tc>
        <w:tc>
          <w:tcPr>
            <w:tcW w:w="3298" w:type="dxa"/>
            <w:vAlign w:val="center"/>
          </w:tcPr>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了解高尔夫概论及高尔夫的发展现状，有强大的赞助商联系网；</w:t>
            </w:r>
          </w:p>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清楚各品牌球具的特点</w:t>
            </w:r>
            <w:r>
              <w:rPr>
                <w:rFonts w:hint="eastAsia" w:ascii="宋体" w:hAnsi="宋体"/>
                <w:bCs/>
                <w:szCs w:val="21"/>
                <w:lang w:eastAsia="zh-CN"/>
              </w:rPr>
              <w:t>。</w:t>
            </w:r>
          </w:p>
        </w:tc>
        <w:tc>
          <w:tcPr>
            <w:tcW w:w="1919" w:type="dxa"/>
            <w:vAlign w:val="center"/>
          </w:tcPr>
          <w:p>
            <w:pPr>
              <w:keepNext w:val="0"/>
              <w:keepLines w:val="0"/>
              <w:suppressLineNumbers w:val="0"/>
              <w:spacing w:before="0" w:beforeAutospacing="0" w:after="0" w:afterAutospacing="0"/>
              <w:ind w:left="0" w:leftChars="0" w:right="0" w:rightChars="0"/>
              <w:rPr>
                <w:rFonts w:hint="default" w:ascii="宋体" w:hAnsi="宋体"/>
                <w:bCs/>
                <w:color w:val="auto"/>
                <w:szCs w:val="21"/>
                <w:highlight w:val="yellow"/>
              </w:rPr>
            </w:pPr>
            <w:r>
              <w:rPr>
                <w:rFonts w:hint="eastAsia" w:ascii="宋体" w:hAnsi="宋体"/>
                <w:bCs/>
                <w:color w:val="auto"/>
                <w:szCs w:val="21"/>
                <w:highlight w:val="none"/>
              </w:rPr>
              <w:t>市场营销</w:t>
            </w:r>
            <w:r>
              <w:rPr>
                <w:rFonts w:hint="eastAsia" w:ascii="宋体" w:hAnsi="宋体"/>
                <w:bCs/>
                <w:color w:val="auto"/>
                <w:szCs w:val="21"/>
                <w:highlight w:val="none"/>
                <w:lang w:val="en-US" w:eastAsia="zh-CN"/>
              </w:rPr>
              <w:t>实务</w:t>
            </w:r>
            <w:r>
              <w:rPr>
                <w:rFonts w:hint="eastAsia" w:ascii="宋体" w:hAnsi="宋体"/>
                <w:bCs/>
                <w:color w:val="auto"/>
                <w:szCs w:val="21"/>
                <w:highlight w:val="none"/>
              </w:rPr>
              <w:t>、</w:t>
            </w:r>
            <w:r>
              <w:rPr>
                <w:rFonts w:hint="eastAsia" w:ascii="宋体" w:hAnsi="宋体" w:cs="Times New Roman"/>
                <w:bCs/>
                <w:color w:val="auto"/>
                <w:szCs w:val="21"/>
                <w:highlight w:val="none"/>
              </w:rPr>
              <w:t>高尔夫赛事组织与裁判法规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87" w:hRule="atLeast"/>
          <w:jc w:val="center"/>
        </w:trPr>
        <w:tc>
          <w:tcPr>
            <w:tcW w:w="1187" w:type="dxa"/>
            <w:vAlign w:val="center"/>
          </w:tcPr>
          <w:p>
            <w:pPr>
              <w:keepNext w:val="0"/>
              <w:keepLines w:val="0"/>
              <w:suppressLineNumbers w:val="0"/>
              <w:spacing w:before="0" w:beforeAutospacing="0" w:after="0" w:afterAutospacing="0"/>
              <w:ind w:left="0" w:right="0"/>
              <w:jc w:val="center"/>
              <w:rPr>
                <w:rFonts w:hint="default" w:ascii="宋体" w:hAnsi="宋体"/>
                <w:bCs/>
                <w:szCs w:val="21"/>
              </w:rPr>
            </w:pPr>
            <w:r>
              <w:rPr>
                <w:rFonts w:hint="eastAsia" w:ascii="宋体" w:hAnsi="宋体"/>
                <w:bCs/>
                <w:szCs w:val="21"/>
              </w:rPr>
              <w:t>高尔夫裁判</w:t>
            </w:r>
          </w:p>
        </w:tc>
        <w:tc>
          <w:tcPr>
            <w:tcW w:w="3450" w:type="dxa"/>
            <w:vAlign w:val="center"/>
          </w:tcPr>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筹划高尔夫赛事举办活动，负责高尔夫赛事活动中各种情况的判罚措施</w:t>
            </w:r>
          </w:p>
        </w:tc>
        <w:tc>
          <w:tcPr>
            <w:tcW w:w="3298" w:type="dxa"/>
            <w:vAlign w:val="center"/>
          </w:tcPr>
          <w:p>
            <w:pPr>
              <w:keepNext w:val="0"/>
              <w:keepLines w:val="0"/>
              <w:suppressLineNumbers w:val="0"/>
              <w:spacing w:before="0" w:beforeAutospacing="0" w:after="0" w:afterAutospacing="0"/>
              <w:ind w:left="0" w:right="0"/>
              <w:rPr>
                <w:rFonts w:hint="default" w:ascii="宋体" w:hAnsi="宋体"/>
                <w:bCs/>
                <w:szCs w:val="21"/>
              </w:rPr>
            </w:pPr>
            <w:r>
              <w:rPr>
                <w:rFonts w:hint="eastAsia" w:ascii="宋体" w:hAnsi="宋体"/>
                <w:bCs/>
                <w:szCs w:val="21"/>
              </w:rPr>
              <w:t>掌握高尔夫赛事组织活动流程，熟悉裁判法规，有丰富的实践经验</w:t>
            </w:r>
            <w:r>
              <w:rPr>
                <w:rFonts w:hint="eastAsia" w:ascii="宋体" w:hAnsi="宋体"/>
                <w:bCs/>
                <w:szCs w:val="21"/>
                <w:lang w:eastAsia="zh-CN"/>
              </w:rPr>
              <w:t>。</w:t>
            </w:r>
          </w:p>
        </w:tc>
        <w:tc>
          <w:tcPr>
            <w:tcW w:w="1919"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bCs/>
                <w:color w:val="auto"/>
                <w:szCs w:val="21"/>
                <w:highlight w:val="yellow"/>
                <w:lang w:eastAsia="zh-CN"/>
              </w:rPr>
            </w:pPr>
            <w:r>
              <w:rPr>
                <w:rFonts w:hint="eastAsia" w:ascii="宋体" w:hAnsi="宋体" w:cs="Times New Roman"/>
                <w:bCs/>
                <w:color w:val="auto"/>
                <w:szCs w:val="21"/>
                <w:highlight w:val="none"/>
              </w:rPr>
              <w:t>高尔夫赛事组织与裁判法规</w:t>
            </w:r>
            <w:r>
              <w:rPr>
                <w:rFonts w:hint="eastAsia" w:ascii="宋体" w:hAnsi="宋体"/>
                <w:bCs/>
                <w:color w:val="auto"/>
                <w:szCs w:val="21"/>
                <w:highlight w:val="none"/>
              </w:rPr>
              <w:t>、</w:t>
            </w:r>
            <w:r>
              <w:rPr>
                <w:rFonts w:hint="eastAsia" w:ascii="宋体" w:hAnsi="宋体"/>
                <w:bCs/>
                <w:color w:val="auto"/>
                <w:szCs w:val="21"/>
                <w:highlight w:val="none"/>
                <w:lang w:eastAsia="zh-CN"/>
              </w:rPr>
              <w:t>高尔夫规则</w:t>
            </w:r>
          </w:p>
        </w:tc>
      </w:tr>
    </w:tbl>
    <w:p>
      <w:pPr>
        <w:keepNext/>
        <w:keepLines/>
        <w:pageBreakBefore w:val="0"/>
        <w:widowControl w:val="0"/>
        <w:kinsoku/>
        <w:wordWrap/>
        <w:overflowPunct/>
        <w:topLinePunct w:val="0"/>
        <w:autoSpaceDE/>
        <w:autoSpaceDN/>
        <w:bidi w:val="0"/>
        <w:adjustRightInd/>
        <w:snapToGrid/>
        <w:spacing w:line="360" w:lineRule="auto"/>
        <w:ind w:left="0" w:leftChars="0" w:right="0" w:rightChars="0" w:firstLine="602" w:firstLineChars="200"/>
        <w:jc w:val="both"/>
        <w:textAlignment w:val="auto"/>
        <w:outlineLvl w:val="0"/>
        <w:rPr>
          <w:b/>
          <w:kern w:val="0"/>
          <w:sz w:val="30"/>
          <w:szCs w:val="30"/>
        </w:rPr>
      </w:pPr>
      <w:bookmarkStart w:id="29" w:name="_Toc18777"/>
      <w:bookmarkStart w:id="30" w:name="_Toc6148_WPSOffice_Level1"/>
      <w:bookmarkStart w:id="31" w:name="_Toc20392"/>
      <w:bookmarkStart w:id="32" w:name="_Toc30632"/>
      <w:r>
        <w:rPr>
          <w:rFonts w:hint="eastAsia"/>
          <w:b/>
          <w:kern w:val="0"/>
          <w:sz w:val="30"/>
          <w:szCs w:val="30"/>
        </w:rPr>
        <w:t>七、课程体系设计思路</w:t>
      </w:r>
      <w:bookmarkEnd w:id="29"/>
      <w:bookmarkEnd w:id="30"/>
      <w:bookmarkEnd w:id="31"/>
      <w:bookmarkEnd w:id="32"/>
    </w:p>
    <w:p>
      <w:pPr>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sz w:val="24"/>
        </w:rPr>
      </w:pPr>
      <w:bookmarkStart w:id="33" w:name="_Toc376619804"/>
      <w:bookmarkStart w:id="34" w:name="_Toc262648952"/>
      <w:r>
        <w:rPr>
          <w:rFonts w:hint="eastAsia" w:ascii="宋体" w:hAnsi="宋体" w:cs="宋体"/>
          <w:sz w:val="24"/>
        </w:rPr>
        <w:t>（一）人才培养模式改革</w:t>
      </w:r>
    </w:p>
    <w:p>
      <w:pPr>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kern w:val="0"/>
          <w:sz w:val="24"/>
        </w:rPr>
      </w:pPr>
      <w:r>
        <w:rPr>
          <w:rFonts w:hint="eastAsia" w:ascii="宋体" w:hAnsi="宋体" w:cs="宋体"/>
          <w:kern w:val="0"/>
          <w:sz w:val="24"/>
          <w:lang w:eastAsia="zh-CN"/>
        </w:rPr>
        <w:t>休闲服务与管理</w:t>
      </w:r>
      <w:r>
        <w:rPr>
          <w:rFonts w:hint="eastAsia" w:ascii="宋体" w:hAnsi="宋体" w:cs="宋体"/>
          <w:kern w:val="0"/>
          <w:sz w:val="24"/>
        </w:rPr>
        <w:t>专业实行双主体育人的人才培养模式。在校企合作基础之上，分阶段将培养目标融入教学内容之中，通过学校和企业有效合作将知识、技能与素养传授给学生，使学生具备一定的知识水平和技能，获得学历和职业资格证书，最终达到人才培养目标的要求。</w:t>
      </w:r>
    </w:p>
    <w:p>
      <w:pPr>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sz w:val="24"/>
        </w:rPr>
      </w:pPr>
      <w:r>
        <w:rPr>
          <w:rFonts w:hint="eastAsia" w:ascii="宋体" w:hAnsi="宋体" w:cs="宋体"/>
          <w:sz w:val="24"/>
        </w:rPr>
        <w:t>（二）课程体系设计思路</w:t>
      </w:r>
      <w:bookmarkEnd w:id="33"/>
      <w:bookmarkEnd w:id="34"/>
    </w:p>
    <w:p>
      <w:pPr>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cs="宋体"/>
          <w:sz w:val="24"/>
        </w:rPr>
      </w:pPr>
      <w:r>
        <w:rPr>
          <w:rFonts w:hint="eastAsia" w:cs="宋体"/>
          <w:sz w:val="24"/>
        </w:rPr>
        <w:t>1.</w:t>
      </w:r>
      <w:r>
        <w:rPr>
          <w:rFonts w:hAnsi="宋体" w:cs="宋体"/>
          <w:sz w:val="24"/>
        </w:rPr>
        <w:t>课程体系构成方案</w:t>
      </w:r>
    </w:p>
    <w:p>
      <w:pPr>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cs="宋体"/>
          <w:sz w:val="24"/>
        </w:rPr>
      </w:pPr>
      <w:r>
        <w:rPr>
          <w:rFonts w:hint="eastAsia" w:hAnsi="宋体" w:cs="宋体"/>
          <w:kern w:val="0"/>
          <w:sz w:val="24"/>
          <w:lang w:eastAsia="zh-CN"/>
        </w:rPr>
        <w:t>休闲服务与管理</w:t>
      </w:r>
      <w:r>
        <w:rPr>
          <w:rFonts w:hAnsi="宋体" w:cs="宋体"/>
          <w:kern w:val="0"/>
          <w:sz w:val="24"/>
        </w:rPr>
        <w:t>专业课程体系的建设本着从岗位出发，根据岗位知识和技能要求设置课程，课程的设置能体现出岗位职责和任务能力要求的宗旨，根据职业岗位的要求设置课程，安排教学内容。核心课程的设置突出人才培养目标的针对性，专业课程的设置兼顾职业拓展能力的开发与培养，在熟练掌握高尔夫运动岗位所需要的技能外还要掌握多项职业岗位能力，并结合职业取证的要求，灵活安排课程的教学方法与考核方式。</w:t>
      </w:r>
    </w:p>
    <w:p>
      <w:pPr>
        <w:spacing w:line="360" w:lineRule="auto"/>
        <w:ind w:firstLine="480" w:firstLineChars="200"/>
        <w:rPr>
          <w:rFonts w:cs="宋体"/>
          <w:sz w:val="24"/>
        </w:rPr>
      </w:pPr>
      <w:r>
        <w:rPr>
          <w:rFonts w:hint="eastAsia" w:cs="宋体"/>
          <w:sz w:val="24"/>
        </w:rPr>
        <w:t>2.</w:t>
      </w:r>
      <w:r>
        <w:rPr>
          <w:rFonts w:hAnsi="宋体" w:cs="宋体"/>
          <w:sz w:val="24"/>
        </w:rPr>
        <w:t>实践教学体系构成</w:t>
      </w:r>
    </w:p>
    <w:p>
      <w:pPr>
        <w:spacing w:line="360" w:lineRule="auto"/>
        <w:ind w:firstLine="480" w:firstLineChars="200"/>
        <w:rPr>
          <w:rFonts w:ascii="宋体" w:hAnsi="宋体" w:cs="宋体"/>
          <w:color w:val="0000FF"/>
          <w:sz w:val="24"/>
        </w:rPr>
      </w:pPr>
      <w:r>
        <w:rPr>
          <w:rFonts w:hint="eastAsia" w:hAnsi="宋体" w:cs="宋体"/>
          <w:sz w:val="24"/>
          <w:lang w:eastAsia="zh-CN"/>
        </w:rPr>
        <w:t>休闲服务与管理</w:t>
      </w:r>
      <w:r>
        <w:rPr>
          <w:rFonts w:hAnsi="宋体" w:cs="宋体"/>
          <w:sz w:val="24"/>
        </w:rPr>
        <w:t>专业在完善理论课程教学的同时，重点突出学生实践项</w:t>
      </w:r>
      <w:r>
        <w:rPr>
          <w:rFonts w:hint="eastAsia" w:ascii="宋体" w:hAnsi="宋体" w:cs="宋体"/>
          <w:sz w:val="24"/>
        </w:rPr>
        <w:t>目课程的构建和开发，根据岗位需要和职业岗位发展方向形成了</w:t>
      </w:r>
      <w:r>
        <w:rPr>
          <w:rFonts w:hint="eastAsia" w:ascii="宋体" w:hAnsi="宋体" w:cs="宋体"/>
          <w:sz w:val="24"/>
          <w:lang w:eastAsia="zh-CN"/>
        </w:rPr>
        <w:t>休闲服务与管理</w:t>
      </w:r>
      <w:r>
        <w:rPr>
          <w:rFonts w:hint="eastAsia" w:ascii="宋体" w:hAnsi="宋体" w:cs="宋体"/>
          <w:sz w:val="24"/>
        </w:rPr>
        <w:t>专业“五段递进”</w:t>
      </w:r>
      <w:r>
        <w:rPr>
          <w:rFonts w:hint="eastAsia" w:ascii="宋体" w:hAnsi="宋体" w:cs="宋体"/>
          <w:sz w:val="24"/>
          <w:lang w:val="en-US" w:eastAsia="zh-CN"/>
        </w:rPr>
        <w:t>的</w:t>
      </w:r>
      <w:r>
        <w:rPr>
          <w:rFonts w:hint="eastAsia" w:ascii="宋体" w:hAnsi="宋体" w:cs="宋体"/>
          <w:sz w:val="24"/>
        </w:rPr>
        <w:t>实践项</w:t>
      </w:r>
      <w:r>
        <w:rPr>
          <w:rFonts w:hint="eastAsia" w:ascii="宋体" w:hAnsi="宋体" w:cs="宋体"/>
          <w:color w:val="auto"/>
          <w:sz w:val="24"/>
        </w:rPr>
        <w:t>目课程体系，如下图1：</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68480" behindDoc="0" locked="0" layoutInCell="1" allowOverlap="1">
                <wp:simplePos x="0" y="0"/>
                <wp:positionH relativeFrom="column">
                  <wp:posOffset>2762250</wp:posOffset>
                </wp:positionH>
                <wp:positionV relativeFrom="paragraph">
                  <wp:posOffset>259080</wp:posOffset>
                </wp:positionV>
                <wp:extent cx="1676400" cy="342900"/>
                <wp:effectExtent l="4445" t="4445" r="14605" b="14605"/>
                <wp:wrapNone/>
                <wp:docPr id="32" name="流程图: 过程 32"/>
                <wp:cNvGraphicFramePr/>
                <a:graphic xmlns:a="http://schemas.openxmlformats.org/drawingml/2006/main">
                  <a:graphicData uri="http://schemas.microsoft.com/office/word/2010/wordprocessingShape">
                    <wps:wsp>
                      <wps:cNvSpPr/>
                      <wps:spPr>
                        <a:xfrm>
                          <a:off x="0" y="0"/>
                          <a:ext cx="1676400" cy="3429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高尔夫</w:t>
                            </w:r>
                            <w:r>
                              <w:rPr>
                                <w:rFonts w:hint="eastAsia"/>
                                <w:lang w:eastAsia="zh-CN"/>
                              </w:rPr>
                              <w:t>认识</w:t>
                            </w:r>
                            <w:r>
                              <w:rPr>
                                <w:rFonts w:hint="eastAsia"/>
                              </w:rPr>
                              <w:t>实训</w:t>
                            </w:r>
                          </w:p>
                        </w:txbxContent>
                      </wps:txbx>
                      <wps:bodyPr upright="1"/>
                    </wps:wsp>
                  </a:graphicData>
                </a:graphic>
              </wp:anchor>
            </w:drawing>
          </mc:Choice>
          <mc:Fallback>
            <w:pict>
              <v:shape id="_x0000_s1026" o:spid="_x0000_s1026" o:spt="109" type="#_x0000_t109" style="position:absolute;left:0pt;margin-left:217.5pt;margin-top:20.4pt;height:27pt;width:132pt;z-index:251668480;mso-width-relative:page;mso-height-relative:page;" fillcolor="#FFFFFF" filled="t" stroked="t" coordsize="21600,21600" o:gfxdata="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lArjfZAAAACQEAAA8AAAAAAAAAAQAgAAAAIgAAAGRycy9kb3du&#10;cmV2LnhtbFBLAQIUABQAAAAIAIdO4kD7mxnq/gEAAPQDAAAOAAAAAAAAAAEAIAAAACgBAABkcnMv&#10;ZTJvRG9jLnhtbFBLBQYAAAAABgAGAFkBAACYBQAAAAA=&#10;">
                <v:fill on="t" focussize="0,0"/>
                <v:stroke color="#000000" joinstyle="miter"/>
                <v:imagedata o:title=""/>
                <o:lock v:ext="edit" aspectratio="f"/>
                <v:textbox>
                  <w:txbxContent>
                    <w:p>
                      <w:r>
                        <w:rPr>
                          <w:rFonts w:hint="eastAsia"/>
                        </w:rPr>
                        <w:t>高尔夫</w:t>
                      </w:r>
                      <w:r>
                        <w:rPr>
                          <w:rFonts w:hint="eastAsia"/>
                          <w:lang w:eastAsia="zh-CN"/>
                        </w:rPr>
                        <w:t>认识</w:t>
                      </w:r>
                      <w:r>
                        <w:rPr>
                          <w:rFonts w:hint="eastAsia"/>
                        </w:rPr>
                        <w:t>实训</w:t>
                      </w:r>
                    </w:p>
                  </w:txbxContent>
                </v:textbox>
              </v:shape>
            </w:pict>
          </mc:Fallback>
        </mc:AlternateContent>
      </w:r>
      <w:r>
        <w:rPr>
          <w:rFonts w:ascii="宋体" w:hAnsi="宋体" w:cs="黑体"/>
          <w:spacing w:val="-11"/>
          <w:sz w:val="28"/>
          <w:szCs w:val="28"/>
        </w:rPr>
        <mc:AlternateContent>
          <mc:Choice Requires="wps">
            <w:drawing>
              <wp:anchor distT="0" distB="0" distL="114300" distR="114300" simplePos="0" relativeHeight="251663360" behindDoc="0" locked="0" layoutInCell="1" allowOverlap="1">
                <wp:simplePos x="0" y="0"/>
                <wp:positionH relativeFrom="column">
                  <wp:posOffset>704850</wp:posOffset>
                </wp:positionH>
                <wp:positionV relativeFrom="paragraph">
                  <wp:posOffset>259080</wp:posOffset>
                </wp:positionV>
                <wp:extent cx="1276350" cy="342900"/>
                <wp:effectExtent l="5080" t="4445" r="13970" b="14605"/>
                <wp:wrapNone/>
                <wp:docPr id="34" name="流程图: 过程 34"/>
                <wp:cNvGraphicFramePr/>
                <a:graphic xmlns:a="http://schemas.openxmlformats.org/drawingml/2006/main">
                  <a:graphicData uri="http://schemas.microsoft.com/office/word/2010/wordprocessingShape">
                    <wps:wsp>
                      <wps:cNvSpPr/>
                      <wps:spPr>
                        <a:xfrm>
                          <a:off x="0" y="0"/>
                          <a:ext cx="1276350" cy="3429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pPr>
                            <w:r>
                              <w:rPr>
                                <w:rFonts w:hint="eastAsia"/>
                              </w:rPr>
                              <w:t>认知性训练</w:t>
                            </w:r>
                          </w:p>
                        </w:txbxContent>
                      </wps:txbx>
                      <wps:bodyPr upright="1"/>
                    </wps:wsp>
                  </a:graphicData>
                </a:graphic>
              </wp:anchor>
            </w:drawing>
          </mc:Choice>
          <mc:Fallback>
            <w:pict>
              <v:shape id="_x0000_s1026" o:spid="_x0000_s1026" o:spt="109" type="#_x0000_t109" style="position:absolute;left:0pt;margin-left:55.5pt;margin-top:20.4pt;height:27pt;width:100.5pt;z-index:251663360;mso-width-relative:page;mso-height-relative:page;" fillcolor="#FFFFFF" filled="t" stroked="t" coordsize="21600,21600" o:gfxdata="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2blUUNcAAAAJAQAADwAAAAAAAAABACAAAAAiAAAAZHJzL2Rv&#10;d25yZXYueG1sUEsBAhQAFAAAAAgAh07iQGYPxEgCAgAA9AMAAA4AAAAAAAAAAQAgAAAAJgEAAGRy&#10;cy9lMm9Eb2MueG1sUEsFBgAAAAAGAAYAWQEAAJoFAAAAAA==&#10;">
                <v:fill on="t" focussize="0,0"/>
                <v:stroke color="#000000" joinstyle="miter"/>
                <v:imagedata o:title=""/>
                <o:lock v:ext="edit" aspectratio="f"/>
                <v:textbox>
                  <w:txbxContent>
                    <w:p>
                      <w:pPr>
                        <w:ind w:firstLine="210" w:firstLineChars="100"/>
                      </w:pPr>
                      <w:r>
                        <w:rPr>
                          <w:rFonts w:hint="eastAsia"/>
                        </w:rPr>
                        <w:t>认知性训练</w:t>
                      </w:r>
                    </w:p>
                  </w:txbxContent>
                </v:textbox>
              </v:shape>
            </w:pict>
          </mc:Fallback>
        </mc:AlternateConten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94080" behindDoc="0" locked="0" layoutInCell="1" allowOverlap="1">
                <wp:simplePos x="0" y="0"/>
                <wp:positionH relativeFrom="column">
                  <wp:posOffset>484505</wp:posOffset>
                </wp:positionH>
                <wp:positionV relativeFrom="paragraph">
                  <wp:posOffset>77470</wp:posOffset>
                </wp:positionV>
                <wp:extent cx="3175" cy="5381625"/>
                <wp:effectExtent l="0" t="0" r="0" b="0"/>
                <wp:wrapNone/>
                <wp:docPr id="28" name="直接箭头连接符 28"/>
                <wp:cNvGraphicFramePr/>
                <a:graphic xmlns:a="http://schemas.openxmlformats.org/drawingml/2006/main">
                  <a:graphicData uri="http://schemas.microsoft.com/office/word/2010/wordprocessingShape">
                    <wps:wsp>
                      <wps:cNvCnPr/>
                      <wps:spPr>
                        <a:xfrm flipH="1">
                          <a:off x="0" y="0"/>
                          <a:ext cx="3175" cy="53816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x;margin-left:38.15pt;margin-top:6.1pt;height:423.75pt;width:0.25pt;z-index:251694080;mso-width-relative:page;mso-height-relative:page;" filled="f" stroked="t" coordsize="21600,21600" o:gfxdata="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8xv2JtcAAAAIAQAADwAAAAAAAAABACAAAAAiAAAAZHJzL2Rvd25yZXYueG1sUEsBAhQAFAAAAAgA&#10;h07iQNxKQ1vtAQAArQMAAA4AAAAAAAAAAQAgAAAAJgEAAGRycy9lMm9Eb2MueG1sUEsFBgAAAAAG&#10;AAYAWQEAAIUFAAAAAA==&#10;">
                <v:fill on="f" focussize="0,0"/>
                <v:stroke color="#000000" joinstyle="round"/>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92032" behindDoc="0" locked="0" layoutInCell="1" allowOverlap="1">
                <wp:simplePos x="0" y="0"/>
                <wp:positionH relativeFrom="column">
                  <wp:posOffset>4694555</wp:posOffset>
                </wp:positionH>
                <wp:positionV relativeFrom="paragraph">
                  <wp:posOffset>104140</wp:posOffset>
                </wp:positionV>
                <wp:extent cx="1270" cy="5385435"/>
                <wp:effectExtent l="0" t="0" r="0" b="0"/>
                <wp:wrapNone/>
                <wp:docPr id="39" name="直接箭头连接符 39"/>
                <wp:cNvGraphicFramePr/>
                <a:graphic xmlns:a="http://schemas.openxmlformats.org/drawingml/2006/main">
                  <a:graphicData uri="http://schemas.microsoft.com/office/word/2010/wordprocessingShape">
                    <wps:wsp>
                      <wps:cNvCnPr/>
                      <wps:spPr>
                        <a:xfrm flipH="1">
                          <a:off x="0" y="0"/>
                          <a:ext cx="1270" cy="53854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x;margin-left:369.65pt;margin-top:8.2pt;height:424.05pt;width:0.1pt;z-index:251692032;mso-width-relative:page;mso-height-relative:page;" filled="f" stroked="t" coordsize="21600,21600" o:gfxdata="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zj5wHYAAAACgEAAA8AAAAAAAAAAQAgAAAAIgAAAGRycy9kb3ducmV2LnhtbFBLAQIUABQAAAAI&#10;AIdO4kDY5Go47QEAAK0DAAAOAAAAAAAAAAEAIAAAACcBAABkcnMvZTJvRG9jLnhtbFBLBQYAAAAA&#10;BgAGAFkBAACGBQAAAAA=&#10;">
                <v:fill on="f" focussize="0,0"/>
                <v:stroke color="#000000" joinstyle="round"/>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91008" behindDoc="0" locked="0" layoutInCell="1" allowOverlap="1">
                <wp:simplePos x="0" y="0"/>
                <wp:positionH relativeFrom="column">
                  <wp:posOffset>4467225</wp:posOffset>
                </wp:positionH>
                <wp:positionV relativeFrom="paragraph">
                  <wp:posOffset>104140</wp:posOffset>
                </wp:positionV>
                <wp:extent cx="228600" cy="0"/>
                <wp:effectExtent l="0" t="0" r="0" b="0"/>
                <wp:wrapNone/>
                <wp:docPr id="37" name="直接箭头连接符 37"/>
                <wp:cNvGraphicFramePr/>
                <a:graphic xmlns:a="http://schemas.openxmlformats.org/drawingml/2006/main">
                  <a:graphicData uri="http://schemas.microsoft.com/office/word/2010/wordprocessingShape">
                    <wps:wsp>
                      <wps:cNvCnPr/>
                      <wps:spPr>
                        <a:xfrm>
                          <a:off x="0" y="0"/>
                          <a:ext cx="2286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51.75pt;margin-top:8.2pt;height:0pt;width:18pt;z-index:251691008;mso-width-relative:page;mso-height-relative:page;" filled="f" stroked="t" coordsize="21600,21600" o:gfxdata="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eBfludcAAAAJ&#10;AQAADwAAAAAAAAABACAAAAAiAAAAZHJzL2Rvd25yZXYueG1sUEsBAhQAFAAAAAgAh07iQHP5tbbk&#10;AQAAnwMAAA4AAAAAAAAAAQAgAAAAJgEAAGRycy9lMm9Eb2MueG1sUEsFBgAAAAAGAAYAWQEAAHwF&#10;AAAAAA==&#10;">
                <v:fill on="f" focussize="0,0"/>
                <v:stroke color="#000000" joinstyle="round"/>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88960" behindDoc="0" locked="0" layoutInCell="1" allowOverlap="1">
                <wp:simplePos x="0" y="0"/>
                <wp:positionH relativeFrom="column">
                  <wp:posOffset>485775</wp:posOffset>
                </wp:positionH>
                <wp:positionV relativeFrom="paragraph">
                  <wp:posOffset>88900</wp:posOffset>
                </wp:positionV>
                <wp:extent cx="219075" cy="0"/>
                <wp:effectExtent l="0" t="0" r="0" b="0"/>
                <wp:wrapNone/>
                <wp:docPr id="50" name="直接箭头连接符 50"/>
                <wp:cNvGraphicFramePr/>
                <a:graphic xmlns:a="http://schemas.openxmlformats.org/drawingml/2006/main">
                  <a:graphicData uri="http://schemas.microsoft.com/office/word/2010/wordprocessingShape">
                    <wps:wsp>
                      <wps:cNvCnPr/>
                      <wps:spPr>
                        <a:xfrm flipH="1">
                          <a:off x="0" y="0"/>
                          <a:ext cx="21907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x;margin-left:38.25pt;margin-top:7pt;height:0pt;width:17.25pt;z-index:251688960;mso-width-relative:page;mso-height-relative:page;" filled="f" stroked="t" coordsize="21600,21600" o:gfxdata="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ZmlSNMAAAAI&#10;AQAADwAAAAAAAAABACAAAAAiAAAAZHJzL2Rvd25yZXYueG1sUEsBAhQAFAAAAAgAh07iQCzzr3Po&#10;AQAAqQMAAA4AAAAAAAAAAQAgAAAAIgEAAGRycy9lMm9Eb2MueG1sUEsFBgAAAAAGAAYAWQEAAHwF&#10;AAAAAA==&#10;">
                <v:fill on="f" focussize="0,0"/>
                <v:stroke color="#000000" joinstyle="round"/>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75648" behindDoc="0" locked="0" layoutInCell="1" allowOverlap="1">
                <wp:simplePos x="0" y="0"/>
                <wp:positionH relativeFrom="column">
                  <wp:posOffset>1336675</wp:posOffset>
                </wp:positionH>
                <wp:positionV relativeFrom="paragraph">
                  <wp:posOffset>297180</wp:posOffset>
                </wp:positionV>
                <wp:extent cx="6350" cy="897255"/>
                <wp:effectExtent l="32385" t="0" r="37465" b="17145"/>
                <wp:wrapNone/>
                <wp:docPr id="23" name="直接箭头连接符 23"/>
                <wp:cNvGraphicFramePr/>
                <a:graphic xmlns:a="http://schemas.openxmlformats.org/drawingml/2006/main">
                  <a:graphicData uri="http://schemas.microsoft.com/office/word/2010/wordprocessingShape">
                    <wps:wsp>
                      <wps:cNvCnPr/>
                      <wps:spPr>
                        <a:xfrm>
                          <a:off x="0" y="0"/>
                          <a:ext cx="6350" cy="8972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05.25pt;margin-top:23.4pt;height:70.65pt;width:0.5pt;z-index:251675648;mso-width-relative:page;mso-height-relative:page;" filled="f" stroked="t" coordsize="21600,21600" o:gfxdata="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g&#10;8Ylb2AAAAAoBAAAPAAAAAAAAAAEAIAAAACIAAABkcnMvZG93bnJldi54bWxQSwECFAAUAAAACACH&#10;TuJAd/p8Y+sBAACmAwAADgAAAAAAAAABACAAAAAnAQAAZHJzL2Uyb0RvYy54bWxQSwUGAAAAAAYA&#10;BgBZAQAAhAUAAAAA&#10;">
                <v:fill on="f" focussize="0,0"/>
                <v:stroke color="#000000" joinstyle="round" endarrow="block"/>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79744" behindDoc="0" locked="0" layoutInCell="1" allowOverlap="1">
                <wp:simplePos x="0" y="0"/>
                <wp:positionH relativeFrom="column">
                  <wp:posOffset>2028825</wp:posOffset>
                </wp:positionH>
                <wp:positionV relativeFrom="paragraph">
                  <wp:posOffset>91440</wp:posOffset>
                </wp:positionV>
                <wp:extent cx="676275" cy="0"/>
                <wp:effectExtent l="0" t="38100" r="9525" b="38100"/>
                <wp:wrapNone/>
                <wp:docPr id="33" name="直接箭头连接符 33"/>
                <wp:cNvGraphicFramePr/>
                <a:graphic xmlns:a="http://schemas.openxmlformats.org/drawingml/2006/main">
                  <a:graphicData uri="http://schemas.microsoft.com/office/word/2010/wordprocessingShape">
                    <wps:wsp>
                      <wps:cNvCnPr/>
                      <wps:spPr>
                        <a:xfrm>
                          <a:off x="0" y="0"/>
                          <a:ext cx="67627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59.75pt;margin-top:7.2pt;height:0pt;width:53.25pt;z-index:251679744;mso-width-relative:page;mso-height-relative:page;" filled="f" stroked="t" coordsize="21600,21600" o:gfxdata="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78KZ&#10;1tgAAAAJAQAADwAAAAAAAAABACAAAAAiAAAAZHJzL2Rvd25yZXYueG1sUEsBAhQAFAAAAAgAh07i&#10;QEua35npAQAAowMAAA4AAAAAAAAAAQAgAAAAJwEAAGRycy9lMm9Eb2MueG1sUEsFBgAAAAAGAAYA&#10;WQEAAIIFAAAAAA==&#10;">
                <v:fill on="f" focussize="0,0"/>
                <v:stroke color="#000000" joinstyle="round" endarrow="block"/>
                <v:imagedata o:title=""/>
                <o:lock v:ext="edit" aspectratio="f"/>
              </v:shape>
            </w:pict>
          </mc:Fallback>
        </mc:AlternateContent>
      </w:r>
      <w:r>
        <w:rPr>
          <w:rFonts w:hint="eastAsia" w:ascii="宋体" w:hAnsi="宋体" w:cs="黑体"/>
          <w:spacing w:val="-11"/>
          <w:w w:val="96"/>
          <w:sz w:val="28"/>
          <w:szCs w:val="28"/>
        </w:rPr>
        <w:t xml:space="preserve">                                                                 </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84864" behindDoc="0" locked="0" layoutInCell="1" allowOverlap="1">
                <wp:simplePos x="0" y="0"/>
                <wp:positionH relativeFrom="column">
                  <wp:posOffset>3534410</wp:posOffset>
                </wp:positionH>
                <wp:positionV relativeFrom="paragraph">
                  <wp:posOffset>19050</wp:posOffset>
                </wp:positionV>
                <wp:extent cx="635" cy="437515"/>
                <wp:effectExtent l="37465" t="0" r="38100" b="635"/>
                <wp:wrapNone/>
                <wp:docPr id="45" name="直接箭头连接符 45"/>
                <wp:cNvGraphicFramePr/>
                <a:graphic xmlns:a="http://schemas.openxmlformats.org/drawingml/2006/main">
                  <a:graphicData uri="http://schemas.microsoft.com/office/word/2010/wordprocessingShape">
                    <wps:wsp>
                      <wps:cNvCnPr/>
                      <wps:spPr>
                        <a:xfrm>
                          <a:off x="0" y="0"/>
                          <a:ext cx="635" cy="4375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78.3pt;margin-top:1.5pt;height:34.45pt;width:0.05pt;z-index:251684864;mso-width-relative:page;mso-height-relative:page;" filled="f" stroked="t" coordsize="21600,21600" o:gfxdata="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r&#10;Foc72AAAAAgBAAAPAAAAAAAAAAEAIAAAACIAAABkcnMvZG93bnJldi54bWxQSwECFAAUAAAACACH&#10;TuJANUKtG+sBAAClAwAADgAAAAAAAAABACAAAAAnAQAAZHJzL2Uyb0RvYy54bWxQSwUGAAAAAAYA&#10;BgBZAQAAhAUAAAAA&#10;">
                <v:fill on="f" focussize="0,0"/>
                <v:stroke color="#000000" joinstyle="round" endarrow="block"/>
                <v:imagedata o:title=""/>
                <o:lock v:ext="edit" aspectratio="f"/>
              </v:shape>
            </w:pict>
          </mc:Fallback>
        </mc:AlternateContent>
      </w:r>
      <w:r>
        <w:rPr>
          <w:rFonts w:hint="eastAsia" w:ascii="宋体" w:hAnsi="宋体" w:cs="黑体"/>
          <w:spacing w:val="-11"/>
          <w:w w:val="96"/>
          <w:sz w:val="28"/>
          <w:szCs w:val="28"/>
        </w:rPr>
        <w:t xml:space="preserve">                                                                 </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69504" behindDoc="0" locked="0" layoutInCell="1" allowOverlap="1">
                <wp:simplePos x="0" y="0"/>
                <wp:positionH relativeFrom="column">
                  <wp:posOffset>2695575</wp:posOffset>
                </wp:positionH>
                <wp:positionV relativeFrom="paragraph">
                  <wp:posOffset>206375</wp:posOffset>
                </wp:positionV>
                <wp:extent cx="1931670" cy="506730"/>
                <wp:effectExtent l="4445" t="4445" r="6985" b="22225"/>
                <wp:wrapNone/>
                <wp:docPr id="29" name="流程图: 过程 29"/>
                <wp:cNvGraphicFramePr/>
                <a:graphic xmlns:a="http://schemas.openxmlformats.org/drawingml/2006/main">
                  <a:graphicData uri="http://schemas.microsoft.com/office/word/2010/wordprocessingShape">
                    <wps:wsp>
                      <wps:cNvSpPr/>
                      <wps:spPr>
                        <a:xfrm>
                          <a:off x="0" y="0"/>
                          <a:ext cx="1931670" cy="5067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eastAsia="宋体" w:cs="Times New Roman"/>
                                <w:bCs/>
                                <w:color w:val="auto"/>
                                <w:kern w:val="2"/>
                                <w:sz w:val="21"/>
                                <w:szCs w:val="21"/>
                                <w:highlight w:val="none"/>
                                <w:lang w:val="en-US" w:eastAsia="zh-CN" w:bidi="ar-SA"/>
                              </w:rPr>
                              <w:t>高尔夫挥杆原理与实践</w:t>
                            </w:r>
                            <w:r>
                              <w:rPr>
                                <w:rFonts w:hint="eastAsia"/>
                                <w:highlight w:val="none"/>
                              </w:rPr>
                              <w:t>（课内实训）</w:t>
                            </w:r>
                          </w:p>
                        </w:txbxContent>
                      </wps:txbx>
                      <wps:bodyPr upright="1"/>
                    </wps:wsp>
                  </a:graphicData>
                </a:graphic>
              </wp:anchor>
            </w:drawing>
          </mc:Choice>
          <mc:Fallback>
            <w:pict>
              <v:shape id="_x0000_s1026" o:spid="_x0000_s1026" o:spt="109" type="#_x0000_t109" style="position:absolute;left:0pt;margin-left:212.25pt;margin-top:16.25pt;height:39.9pt;width:152.1pt;z-index:251669504;mso-width-relative:page;mso-height-relative:page;" fillcolor="#FFFFFF" filled="t" stroked="t" coordsize="21600,21600" o:gfxdata="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15Sn9oAAAAKAQAADwAAAAAAAAABACAAAAAiAAAAZHJz&#10;L2Rvd25yZXYueG1sUEsBAhQAFAAAAAgAh07iQNnSDvUCAgAA9AMAAA4AAAAAAAAAAQAgAAAAKQEA&#10;AGRycy9lMm9Eb2MueG1sUEsFBgAAAAAGAAYAWQEAAJ0FAAAAAA==&#10;">
                <v:fill on="t" focussize="0,0"/>
                <v:stroke color="#000000" joinstyle="miter"/>
                <v:imagedata o:title=""/>
                <o:lock v:ext="edit" aspectratio="f"/>
                <v:textbox>
                  <w:txbxContent>
                    <w:p>
                      <w:r>
                        <w:rPr>
                          <w:rFonts w:hint="eastAsia" w:ascii="宋体" w:hAnsi="宋体" w:eastAsia="宋体" w:cs="Times New Roman"/>
                          <w:bCs/>
                          <w:color w:val="auto"/>
                          <w:kern w:val="2"/>
                          <w:sz w:val="21"/>
                          <w:szCs w:val="21"/>
                          <w:highlight w:val="none"/>
                          <w:lang w:val="en-US" w:eastAsia="zh-CN" w:bidi="ar-SA"/>
                        </w:rPr>
                        <w:t>高尔夫挥杆原理与实践</w:t>
                      </w:r>
                      <w:r>
                        <w:rPr>
                          <w:rFonts w:hint="eastAsia"/>
                          <w:highlight w:val="none"/>
                        </w:rPr>
                        <w:t>（课内实训）</w:t>
                      </w:r>
                    </w:p>
                  </w:txbxContent>
                </v:textbox>
              </v:shape>
            </w:pict>
          </mc:Fallback>
        </mc:AlternateContent>
      </w:r>
      <w:r>
        <w:rPr>
          <w:rFonts w:hint="eastAsia" w:ascii="宋体" w:hAnsi="宋体" w:cs="黑体"/>
          <w:spacing w:val="-11"/>
          <w:sz w:val="28"/>
          <w:szCs w:val="28"/>
        </w:rPr>
        <w:t>校</w:t>
      </w:r>
      <w:r>
        <w:rPr>
          <w:rFonts w:hint="eastAsia" w:ascii="宋体" w:hAnsi="宋体" w:cs="黑体"/>
          <w:spacing w:val="-11"/>
          <w:w w:val="96"/>
          <w:sz w:val="28"/>
          <w:szCs w:val="28"/>
        </w:rPr>
        <w:t xml:space="preserve">                                                               分</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70528" behindDoc="0" locked="0" layoutInCell="1" allowOverlap="1">
                <wp:simplePos x="0" y="0"/>
                <wp:positionH relativeFrom="column">
                  <wp:posOffset>2705100</wp:posOffset>
                </wp:positionH>
                <wp:positionV relativeFrom="paragraph">
                  <wp:posOffset>315595</wp:posOffset>
                </wp:positionV>
                <wp:extent cx="1932940" cy="352425"/>
                <wp:effectExtent l="5080" t="4445" r="5080" b="5080"/>
                <wp:wrapNone/>
                <wp:docPr id="46" name="流程图: 过程 46"/>
                <wp:cNvGraphicFramePr/>
                <a:graphic xmlns:a="http://schemas.openxmlformats.org/drawingml/2006/main">
                  <a:graphicData uri="http://schemas.microsoft.com/office/word/2010/wordprocessingShape">
                    <wps:wsp>
                      <wps:cNvSpPr/>
                      <wps:spPr>
                        <a:xfrm>
                          <a:off x="0" y="0"/>
                          <a:ext cx="1932940" cy="3524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高尔夫俱乐部管理（课内实训）</w:t>
                            </w:r>
                          </w:p>
                        </w:txbxContent>
                      </wps:txbx>
                      <wps:bodyPr upright="1"/>
                    </wps:wsp>
                  </a:graphicData>
                </a:graphic>
              </wp:anchor>
            </w:drawing>
          </mc:Choice>
          <mc:Fallback>
            <w:pict>
              <v:shape id="_x0000_s1026" o:spid="_x0000_s1026" o:spt="109" type="#_x0000_t109" style="position:absolute;left:0pt;margin-left:213pt;margin-top:24.85pt;height:27.75pt;width:152.2pt;z-index:251670528;mso-width-relative:page;mso-height-relative:page;" fillcolor="#FFFFFF" filled="t" stroked="t" coordsize="21600,21600" o:gfxdata="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qiFQL2gAAAAoBAAAPAAAAAAAAAAEAIAAAACIAAABkcnMvZG93&#10;bnJldi54bWxQSwECFAAUAAAACACHTuJA0U47dP4BAAD0AwAADgAAAAAAAAABACAAAAApAQAAZHJz&#10;L2Uyb0RvYy54bWxQSwUGAAAAAAYABgBZAQAAmQUAAAAA&#10;">
                <v:fill on="t" focussize="0,0"/>
                <v:stroke color="#000000" joinstyle="miter"/>
                <v:imagedata o:title=""/>
                <o:lock v:ext="edit" aspectratio="f"/>
                <v:textbox>
                  <w:txbxContent>
                    <w:p>
                      <w:r>
                        <w:rPr>
                          <w:rFonts w:hint="eastAsia"/>
                        </w:rPr>
                        <w:t>高尔夫俱乐部管理（课内实训）</w:t>
                      </w:r>
                    </w:p>
                  </w:txbxContent>
                </v:textbox>
              </v:shape>
            </w:pict>
          </mc:Fallback>
        </mc:AlternateContent>
      </w:r>
      <w:r>
        <w:rPr>
          <w:rFonts w:ascii="宋体" w:hAnsi="宋体" w:cs="黑体"/>
          <w:spacing w:val="-11"/>
          <w:sz w:val="28"/>
          <w:szCs w:val="28"/>
        </w:rPr>
        <mc:AlternateContent>
          <mc:Choice Requires="wps">
            <w:drawing>
              <wp:anchor distT="0" distB="0" distL="114300" distR="114300" simplePos="0" relativeHeight="251680768" behindDoc="0" locked="0" layoutInCell="1" allowOverlap="1">
                <wp:simplePos x="0" y="0"/>
                <wp:positionH relativeFrom="column">
                  <wp:posOffset>2019300</wp:posOffset>
                </wp:positionH>
                <wp:positionV relativeFrom="paragraph">
                  <wp:posOffset>287655</wp:posOffset>
                </wp:positionV>
                <wp:extent cx="676275" cy="0"/>
                <wp:effectExtent l="0" t="38100" r="9525" b="38100"/>
                <wp:wrapNone/>
                <wp:docPr id="47" name="直接箭头连接符 47"/>
                <wp:cNvGraphicFramePr/>
                <a:graphic xmlns:a="http://schemas.openxmlformats.org/drawingml/2006/main">
                  <a:graphicData uri="http://schemas.microsoft.com/office/word/2010/wordprocessingShape">
                    <wps:wsp>
                      <wps:cNvCnPr/>
                      <wps:spPr>
                        <a:xfrm>
                          <a:off x="0" y="0"/>
                          <a:ext cx="67627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59pt;margin-top:22.65pt;height:0pt;width:53.25pt;z-index:251680768;mso-width-relative:page;mso-height-relative:page;" filled="f" stroked="t" coordsize="21600,21600" o:gfxdata="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C6&#10;I1PaAAAACQEAAA8AAAAAAAAAAQAgAAAAIgAAAGRycy9kb3ducmV2LnhtbFBLAQIUABQAAAAIAIdO&#10;4kD9Yq006AEAAKMDAAAOAAAAAAAAAAEAIAAAACkBAABkcnMvZTJvRG9jLnhtbFBLBQYAAAAABgAG&#10;AFkBAACDBQAAAAA=&#10;">
                <v:fill on="f" focussize="0,0"/>
                <v:stroke color="#000000" joinstyle="round" endarrow="block"/>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64384" behindDoc="0" locked="0" layoutInCell="1" allowOverlap="1">
                <wp:simplePos x="0" y="0"/>
                <wp:positionH relativeFrom="column">
                  <wp:posOffset>676275</wp:posOffset>
                </wp:positionH>
                <wp:positionV relativeFrom="paragraph">
                  <wp:posOffset>151765</wp:posOffset>
                </wp:positionV>
                <wp:extent cx="1304925" cy="352425"/>
                <wp:effectExtent l="4445" t="4445" r="5080" b="5080"/>
                <wp:wrapNone/>
                <wp:docPr id="48" name="流程图: 过程 48"/>
                <wp:cNvGraphicFramePr/>
                <a:graphic xmlns:a="http://schemas.openxmlformats.org/drawingml/2006/main">
                  <a:graphicData uri="http://schemas.microsoft.com/office/word/2010/wordprocessingShape">
                    <wps:wsp>
                      <wps:cNvSpPr/>
                      <wps:spPr>
                        <a:xfrm>
                          <a:off x="0" y="0"/>
                          <a:ext cx="1304925" cy="3524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pPr>
                            <w:r>
                              <w:rPr>
                                <w:rFonts w:hint="eastAsia"/>
                              </w:rPr>
                              <w:t>基础性训练</w:t>
                            </w:r>
                          </w:p>
                        </w:txbxContent>
                      </wps:txbx>
                      <wps:bodyPr upright="1"/>
                    </wps:wsp>
                  </a:graphicData>
                </a:graphic>
              </wp:anchor>
            </w:drawing>
          </mc:Choice>
          <mc:Fallback>
            <w:pict>
              <v:shape id="_x0000_s1026" o:spid="_x0000_s1026" o:spt="109" type="#_x0000_t109" style="position:absolute;left:0pt;margin-left:53.25pt;margin-top:11.95pt;height:27.75pt;width:102.75pt;z-index:251664384;mso-width-relative:page;mso-height-relative:page;" fillcolor="#FFFFFF" filled="t" stroked="t" coordsize="21600,21600" o:gfxdata="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H34Og2QAAAAkBAAAPAAAAAAAAAAEAIAAAACIAAABkcnMvZG93bnJl&#10;di54bWxQSwECFAAUAAAACACHTuJAZWJvEvwBAAD0AwAADgAAAAAAAAABACAAAAAoAQAAZHJzL2Uy&#10;b0RvYy54bWxQSwUGAAAAAAYABgBZAQAAlgUAAAAA&#10;">
                <v:fill on="t" focussize="0,0"/>
                <v:stroke color="#000000" joinstyle="miter"/>
                <v:imagedata o:title=""/>
                <o:lock v:ext="edit" aspectratio="f"/>
                <v:textbox>
                  <w:txbxContent>
                    <w:p>
                      <w:pPr>
                        <w:ind w:firstLine="210" w:firstLineChars="100"/>
                      </w:pPr>
                      <w:r>
                        <w:rPr>
                          <w:rFonts w:hint="eastAsia"/>
                        </w:rPr>
                        <w:t>基础性训练</w:t>
                      </w:r>
                    </w:p>
                  </w:txbxContent>
                </v:textbox>
              </v:shape>
            </w:pict>
          </mc:Fallback>
        </mc:AlternateContent>
      </w:r>
      <w:r>
        <w:rPr>
          <w:rFonts w:hint="eastAsia" w:ascii="宋体" w:hAnsi="宋体" w:cs="黑体"/>
          <w:spacing w:val="-11"/>
          <w:sz w:val="28"/>
          <w:szCs w:val="28"/>
        </w:rPr>
        <w:t>企</w:t>
      </w:r>
      <w:r>
        <w:rPr>
          <w:rFonts w:hint="eastAsia" w:ascii="宋体" w:hAnsi="宋体" w:cs="黑体"/>
          <w:spacing w:val="-11"/>
          <w:w w:val="96"/>
          <w:sz w:val="28"/>
          <w:szCs w:val="28"/>
        </w:rPr>
        <w:t xml:space="preserve">                                                               段</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76672" behindDoc="0" locked="0" layoutInCell="1" allowOverlap="1">
                <wp:simplePos x="0" y="0"/>
                <wp:positionH relativeFrom="column">
                  <wp:posOffset>1314450</wp:posOffset>
                </wp:positionH>
                <wp:positionV relativeFrom="paragraph">
                  <wp:posOffset>183515</wp:posOffset>
                </wp:positionV>
                <wp:extent cx="635" cy="796290"/>
                <wp:effectExtent l="37465" t="0" r="38100" b="3810"/>
                <wp:wrapNone/>
                <wp:docPr id="49" name="直接箭头连接符 49"/>
                <wp:cNvGraphicFramePr/>
                <a:graphic xmlns:a="http://schemas.openxmlformats.org/drawingml/2006/main">
                  <a:graphicData uri="http://schemas.microsoft.com/office/word/2010/wordprocessingShape">
                    <wps:wsp>
                      <wps:cNvCnPr/>
                      <wps:spPr>
                        <a:xfrm>
                          <a:off x="0" y="0"/>
                          <a:ext cx="635" cy="79629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03.5pt;margin-top:14.45pt;height:62.7pt;width:0.05pt;z-index:251676672;mso-width-relative:page;mso-height-relative:page;" filled="f" stroked="t" coordsize="21600,21600" o:gfxdata="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4dI6LaAAAACgEAAA8AAAAAAAAAAQAgAAAAIgAAAGRycy9kb3ducmV2LnhtbFBLAQIUABQAAAAI&#10;AIdO4kBErgmR6wEAAKUDAAAOAAAAAAAAAAEAIAAAACkBAABkcnMvZTJvRG9jLnhtbFBLBQYAAAAA&#10;BgAGAFkBAACGBQAAAAA=&#10;">
                <v:fill on="f" focussize="0,0"/>
                <v:stroke color="#000000" joinstyle="round" endarrow="block"/>
                <v:imagedata o:title=""/>
                <o:lock v:ext="edit" aspectratio="f"/>
              </v:shape>
            </w:pict>
          </mc:Fallback>
        </mc:AlternateContent>
      </w:r>
      <w:r>
        <w:rPr>
          <w:rFonts w:hint="eastAsia" w:ascii="宋体" w:hAnsi="宋体" w:cs="黑体"/>
          <w:spacing w:val="-11"/>
          <w:w w:val="96"/>
          <w:sz w:val="28"/>
          <w:szCs w:val="28"/>
        </w:rPr>
        <w:t>合                                                               实</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85888" behindDoc="0" locked="0" layoutInCell="1" allowOverlap="1">
                <wp:simplePos x="0" y="0"/>
                <wp:positionH relativeFrom="column">
                  <wp:posOffset>3495675</wp:posOffset>
                </wp:positionH>
                <wp:positionV relativeFrom="paragraph">
                  <wp:posOffset>44450</wp:posOffset>
                </wp:positionV>
                <wp:extent cx="10160" cy="344805"/>
                <wp:effectExtent l="35560" t="0" r="30480" b="17145"/>
                <wp:wrapNone/>
                <wp:docPr id="22" name="直接箭头连接符 22"/>
                <wp:cNvGraphicFramePr/>
                <a:graphic xmlns:a="http://schemas.openxmlformats.org/drawingml/2006/main">
                  <a:graphicData uri="http://schemas.microsoft.com/office/word/2010/wordprocessingShape">
                    <wps:wsp>
                      <wps:cNvCnPr/>
                      <wps:spPr>
                        <a:xfrm flipH="1">
                          <a:off x="0" y="0"/>
                          <a:ext cx="10160" cy="3448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75.25pt;margin-top:3.5pt;height:27.15pt;width:0.8pt;z-index:251685888;mso-width-relative:page;mso-height-relative:page;" filled="f" stroked="t" coordsize="21600,21600" o:gfxdata="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5ze/TXAAAACAEAAA8AAAAAAAAAAQAgAAAAIgAAAGRycy9kb3ducmV2LnhtbFBLAQIU&#10;ABQAAAAIAIdO4kDWqnQQ9AEAALEDAAAOAAAAAAAAAAEAIAAAACYBAABkcnMvZTJvRG9jLnhtbFBL&#10;BQYAAAAABgAGAFkBAACMBQAAAAA=&#10;">
                <v:fill on="f" focussize="0,0"/>
                <v:stroke color="#000000" joinstyle="round" endarrow="block"/>
                <v:imagedata o:title=""/>
                <o:lock v:ext="edit" aspectratio="f"/>
              </v:shape>
            </w:pict>
          </mc:Fallback>
        </mc:AlternateContent>
      </w:r>
      <w:r>
        <w:rPr>
          <w:rFonts w:hint="eastAsia" w:ascii="宋体" w:hAnsi="宋体" w:cs="黑体"/>
          <w:spacing w:val="-11"/>
          <w:w w:val="96"/>
          <w:sz w:val="28"/>
          <w:szCs w:val="28"/>
        </w:rPr>
        <w:t>作                                                               施</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71552" behindDoc="0" locked="0" layoutInCell="1" allowOverlap="1">
                <wp:simplePos x="0" y="0"/>
                <wp:positionH relativeFrom="column">
                  <wp:posOffset>2755900</wp:posOffset>
                </wp:positionH>
                <wp:positionV relativeFrom="paragraph">
                  <wp:posOffset>167005</wp:posOffset>
                </wp:positionV>
                <wp:extent cx="1685925" cy="508635"/>
                <wp:effectExtent l="4445" t="4445" r="5080" b="20320"/>
                <wp:wrapNone/>
                <wp:docPr id="38" name="流程图: 过程 38"/>
                <wp:cNvGraphicFramePr/>
                <a:graphic xmlns:a="http://schemas.openxmlformats.org/drawingml/2006/main">
                  <a:graphicData uri="http://schemas.microsoft.com/office/word/2010/wordprocessingShape">
                    <wps:wsp>
                      <wps:cNvSpPr/>
                      <wps:spPr>
                        <a:xfrm>
                          <a:off x="0" y="0"/>
                          <a:ext cx="1685925" cy="50863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高尔夫赛事组织与裁判法</w:t>
                            </w:r>
                            <w:r>
                              <w:rPr>
                                <w:rFonts w:hint="eastAsia"/>
                                <w:highlight w:val="none"/>
                              </w:rPr>
                              <w:t>规（课内实训）</w:t>
                            </w:r>
                          </w:p>
                        </w:txbxContent>
                      </wps:txbx>
                      <wps:bodyPr upright="1"/>
                    </wps:wsp>
                  </a:graphicData>
                </a:graphic>
              </wp:anchor>
            </w:drawing>
          </mc:Choice>
          <mc:Fallback>
            <w:pict>
              <v:shape id="_x0000_s1026" o:spid="_x0000_s1026" o:spt="109" type="#_x0000_t109" style="position:absolute;left:0pt;margin-left:217pt;margin-top:13.15pt;height:40.05pt;width:132.75pt;z-index:251671552;mso-width-relative:page;mso-height-relative:page;" fillcolor="#FFFFFF" filled="t" stroked="t" coordsize="21600,21600" o:gfxdata="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lN2J7aAAAACgEAAA8AAAAAAAAAAQAgAAAAIgAAAGRycy9kb3du&#10;cmV2LnhtbFBLAQIUABQAAAAIAIdO4kAn67+V/QEAAPQDAAAOAAAAAAAAAAEAIAAAACkBAABkcnMv&#10;ZTJvRG9jLnhtbFBLBQYAAAAABgAGAFkBAACYBQAAAAA=&#10;">
                <v:fill on="t" focussize="0,0"/>
                <v:stroke color="#000000" joinstyle="miter"/>
                <v:imagedata o:title=""/>
                <o:lock v:ext="edit" aspectratio="f"/>
                <v:textbox>
                  <w:txbxContent>
                    <w:p>
                      <w:r>
                        <w:rPr>
                          <w:rFonts w:hint="eastAsia"/>
                        </w:rPr>
                        <w:t>高尔夫赛事组织与裁判法</w:t>
                      </w:r>
                      <w:r>
                        <w:rPr>
                          <w:rFonts w:hint="eastAsia"/>
                          <w:highlight w:val="none"/>
                        </w:rPr>
                        <w:t>规（课内实训）</w:t>
                      </w:r>
                    </w:p>
                  </w:txbxContent>
                </v:textbox>
              </v:shape>
            </w:pict>
          </mc:Fallback>
        </mc:AlternateContent>
      </w:r>
      <w:r>
        <w:rPr>
          <w:rFonts w:ascii="宋体" w:hAnsi="宋体" w:cs="黑体"/>
          <w:spacing w:val="-11"/>
          <w:sz w:val="28"/>
          <w:szCs w:val="28"/>
        </w:rPr>
        <mc:AlternateContent>
          <mc:Choice Requires="wps">
            <w:drawing>
              <wp:anchor distT="0" distB="0" distL="114300" distR="114300" simplePos="0" relativeHeight="251665408" behindDoc="0" locked="0" layoutInCell="1" allowOverlap="1">
                <wp:simplePos x="0" y="0"/>
                <wp:positionH relativeFrom="column">
                  <wp:posOffset>723900</wp:posOffset>
                </wp:positionH>
                <wp:positionV relativeFrom="paragraph">
                  <wp:posOffset>283210</wp:posOffset>
                </wp:positionV>
                <wp:extent cx="1276350" cy="352425"/>
                <wp:effectExtent l="5080" t="4445" r="13970" b="5080"/>
                <wp:wrapNone/>
                <wp:docPr id="30" name="流程图: 过程 30"/>
                <wp:cNvGraphicFramePr/>
                <a:graphic xmlns:a="http://schemas.openxmlformats.org/drawingml/2006/main">
                  <a:graphicData uri="http://schemas.microsoft.com/office/word/2010/wordprocessingShape">
                    <wps:wsp>
                      <wps:cNvSpPr/>
                      <wps:spPr>
                        <a:xfrm>
                          <a:off x="0" y="0"/>
                          <a:ext cx="1276350" cy="3524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ind w:firstLine="210" w:firstLineChars="100"/>
                            </w:pPr>
                            <w:r>
                              <w:rPr>
                                <w:rFonts w:hint="eastAsia"/>
                              </w:rPr>
                              <w:t>教练岗位培养</w:t>
                            </w:r>
                          </w:p>
                        </w:txbxContent>
                      </wps:txbx>
                      <wps:bodyPr upright="1"/>
                    </wps:wsp>
                  </a:graphicData>
                </a:graphic>
              </wp:anchor>
            </w:drawing>
          </mc:Choice>
          <mc:Fallback>
            <w:pict>
              <v:shape id="_x0000_s1026" o:spid="_x0000_s1026" o:spt="109" type="#_x0000_t109" style="position:absolute;left:0pt;margin-left:57pt;margin-top:22.3pt;height:27.75pt;width:100.5pt;z-index:251665408;mso-width-relative:page;mso-height-relative:page;" fillcolor="#FFFFFF" filled="t" stroked="t" coordsize="21600,21600" o:gfxdata="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MbK+c2AAAAAoBAAAPAAAAAAAAAAEAIAAAACIAAABkcnMvZG93bnJl&#10;di54bWxQSwECFAAUAAAACACHTuJAIRc7wv0BAAD0AwAADgAAAAAAAAABACAAAAAnAQAAZHJzL2Uy&#10;b0RvYy54bWxQSwUGAAAAAAYABgBZAQAAlgUAAAAA&#10;">
                <v:fill on="t" focussize="0,0"/>
                <v:stroke color="#000000" joinstyle="miter"/>
                <v:imagedata o:title=""/>
                <o:lock v:ext="edit" aspectratio="f"/>
                <v:textbox>
                  <w:txbxContent>
                    <w:p>
                      <w:pPr>
                        <w:ind w:firstLine="210" w:firstLineChars="100"/>
                      </w:pPr>
                      <w:r>
                        <w:rPr>
                          <w:rFonts w:hint="eastAsia"/>
                        </w:rPr>
                        <w:t>教练岗位培养</w:t>
                      </w:r>
                    </w:p>
                  </w:txbxContent>
                </v:textbox>
              </v:shape>
            </w:pict>
          </mc:Fallback>
        </mc:AlternateContent>
      </w:r>
      <w:r>
        <w:rPr>
          <w:rFonts w:hint="eastAsia" w:ascii="宋体" w:hAnsi="宋体" w:cs="黑体"/>
          <w:spacing w:val="-11"/>
          <w:w w:val="96"/>
          <w:sz w:val="28"/>
          <w:szCs w:val="28"/>
        </w:rPr>
        <w:t xml:space="preserve">                                                               </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81792" behindDoc="0" locked="0" layoutInCell="1" allowOverlap="1">
                <wp:simplePos x="0" y="0"/>
                <wp:positionH relativeFrom="column">
                  <wp:posOffset>2028825</wp:posOffset>
                </wp:positionH>
                <wp:positionV relativeFrom="paragraph">
                  <wp:posOffset>76835</wp:posOffset>
                </wp:positionV>
                <wp:extent cx="676275" cy="0"/>
                <wp:effectExtent l="0" t="38100" r="9525" b="38100"/>
                <wp:wrapNone/>
                <wp:docPr id="35" name="直接箭头连接符 35"/>
                <wp:cNvGraphicFramePr/>
                <a:graphic xmlns:a="http://schemas.openxmlformats.org/drawingml/2006/main">
                  <a:graphicData uri="http://schemas.microsoft.com/office/word/2010/wordprocessingShape">
                    <wps:wsp>
                      <wps:cNvCnPr/>
                      <wps:spPr>
                        <a:xfrm>
                          <a:off x="0" y="0"/>
                          <a:ext cx="67627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59.75pt;margin-top:6.05pt;height:0pt;width:53.25pt;z-index:251681792;mso-width-relative:page;mso-height-relative:page;" filled="f" stroked="t" coordsize="21600,21600" o:gfxdata="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CINJ1&#10;2AAAAAkBAAAPAAAAAAAAAAEAIAAAACIAAABkcnMvZG93bnJldi54bWxQSwECFAAUAAAACACHTuJA&#10;Zw4fM+gBAACjAwAADgAAAAAAAAABACAAAAAnAQAAZHJzL2Uyb0RvYy54bWxQSwUGAAAAAAYABgBZ&#10;AQAAgQUAAAAA&#10;">
                <v:fill on="f" focussize="0,0"/>
                <v:stroke color="#000000" joinstyle="round" endarrow="block"/>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78720" behindDoc="0" locked="0" layoutInCell="1" allowOverlap="1">
                <wp:simplePos x="0" y="0"/>
                <wp:positionH relativeFrom="column">
                  <wp:posOffset>1343025</wp:posOffset>
                </wp:positionH>
                <wp:positionV relativeFrom="paragraph">
                  <wp:posOffset>320040</wp:posOffset>
                </wp:positionV>
                <wp:extent cx="635" cy="672465"/>
                <wp:effectExtent l="37465" t="0" r="38100" b="13335"/>
                <wp:wrapNone/>
                <wp:docPr id="31" name="直接箭头连接符 31"/>
                <wp:cNvGraphicFramePr/>
                <a:graphic xmlns:a="http://schemas.openxmlformats.org/drawingml/2006/main">
                  <a:graphicData uri="http://schemas.microsoft.com/office/word/2010/wordprocessingShape">
                    <wps:wsp>
                      <wps:cNvCnPr/>
                      <wps:spPr>
                        <a:xfrm>
                          <a:off x="0" y="0"/>
                          <a:ext cx="635" cy="67246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05.75pt;margin-top:25.2pt;height:52.95pt;width:0.05pt;z-index:251678720;mso-width-relative:page;mso-height-relative:page;" filled="f" stroked="t" coordsize="21600,21600" o:gfxdata="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3Xq+E&#10;2QAAAAoBAAAPAAAAAAAAAAEAIAAAACIAAABkcnMvZG93bnJldi54bWxQSwECFAAUAAAACACHTuJA&#10;i7hKzucBAAClAwAADgAAAAAAAAABACAAAAAoAQAAZHJzL2Uyb0RvYy54bWxQSwUGAAAAAAYABgBZ&#10;AQAAgQUAAAAA&#10;">
                <v:fill on="f" focussize="0,0"/>
                <v:stroke color="#000000" joinstyle="round" endarrow="block"/>
                <v:imagedata o:title=""/>
                <o:lock v:ext="edit" aspectratio="f"/>
              </v:shape>
            </w:pict>
          </mc:Fallback>
        </mc:AlternateContent>
      </w:r>
      <w:r>
        <w:rPr>
          <w:rFonts w:hint="eastAsia" w:ascii="宋体" w:hAnsi="宋体" w:cs="黑体"/>
          <w:spacing w:val="-11"/>
          <w:w w:val="96"/>
          <w:sz w:val="28"/>
          <w:szCs w:val="28"/>
        </w:rPr>
        <w:t xml:space="preserve">                                                               </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86912" behindDoc="0" locked="0" layoutInCell="1" allowOverlap="1">
                <wp:simplePos x="0" y="0"/>
                <wp:positionH relativeFrom="column">
                  <wp:posOffset>3505200</wp:posOffset>
                </wp:positionH>
                <wp:positionV relativeFrom="paragraph">
                  <wp:posOffset>217805</wp:posOffset>
                </wp:positionV>
                <wp:extent cx="635" cy="354330"/>
                <wp:effectExtent l="37465" t="0" r="38100" b="7620"/>
                <wp:wrapNone/>
                <wp:docPr id="40" name="直接箭头连接符 40"/>
                <wp:cNvGraphicFramePr/>
                <a:graphic xmlns:a="http://schemas.openxmlformats.org/drawingml/2006/main">
                  <a:graphicData uri="http://schemas.microsoft.com/office/word/2010/wordprocessingShape">
                    <wps:wsp>
                      <wps:cNvCnPr/>
                      <wps:spPr>
                        <a:xfrm>
                          <a:off x="0" y="0"/>
                          <a:ext cx="635" cy="35433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76pt;margin-top:17.15pt;height:27.9pt;width:0.05pt;z-index:251686912;mso-width-relative:page;mso-height-relative:page;" filled="f" stroked="t" coordsize="21600,21600" o:gfxdata="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zVFJDaAAAACQEAAA8AAAAAAAAAAQAgAAAAIgAAAGRycy9kb3ducmV2LnhtbFBLAQIUABQAAAAI&#10;AIdO4kBNJM3x6wEAAKUDAAAOAAAAAAAAAAEAIAAAACkBAABkcnMvZTJvRG9jLnhtbFBLBQYAAAAA&#10;BgAGAFkBAACGBQAAAAA=&#10;">
                <v:fill on="f" focussize="0,0"/>
                <v:stroke color="#000000" joinstyle="round" endarrow="block"/>
                <v:imagedata o:title=""/>
                <o:lock v:ext="edit" aspectratio="f"/>
              </v:shape>
            </w:pict>
          </mc:Fallback>
        </mc:AlternateContent>
      </w:r>
      <w:r>
        <w:rPr>
          <w:rFonts w:hint="eastAsia" w:ascii="宋体" w:hAnsi="宋体" w:cs="黑体"/>
          <w:spacing w:val="-11"/>
          <w:sz w:val="28"/>
          <w:szCs w:val="28"/>
        </w:rPr>
        <w:t>工</w:t>
      </w:r>
      <w:r>
        <w:rPr>
          <w:rFonts w:hint="eastAsia" w:ascii="宋体" w:hAnsi="宋体" w:cs="黑体"/>
          <w:spacing w:val="-11"/>
          <w:w w:val="96"/>
          <w:sz w:val="28"/>
          <w:szCs w:val="28"/>
        </w:rPr>
        <w:t xml:space="preserve">                                                               层</w:t>
      </w:r>
    </w:p>
    <w:p>
      <w:pPr>
        <w:spacing w:line="360" w:lineRule="auto"/>
        <w:ind w:firstLine="291"/>
        <w:rPr>
          <w:rFonts w:ascii="宋体" w:hAnsi="宋体" w:cs="黑体"/>
          <w:spacing w:val="-11"/>
          <w:w w:val="96"/>
          <w:sz w:val="28"/>
          <w:szCs w:val="28"/>
        </w:rPr>
      </w:pPr>
      <w:r>
        <w:rPr>
          <w:rFonts w:hint="eastAsia" w:ascii="宋体" w:hAnsi="宋体" w:cs="黑体"/>
          <w:spacing w:val="-11"/>
          <w:sz w:val="28"/>
          <w:szCs w:val="28"/>
        </w:rPr>
        <w:t>学</w:t>
      </w:r>
      <w:r>
        <w:rPr>
          <w:rFonts w:hint="eastAsia" w:ascii="宋体" w:hAnsi="宋体" w:cs="黑体"/>
          <w:spacing w:val="-11"/>
          <w:w w:val="96"/>
          <w:sz w:val="28"/>
          <w:szCs w:val="28"/>
        </w:rPr>
        <w:t xml:space="preserve">                                                               层</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72576" behindDoc="0" locked="0" layoutInCell="1" allowOverlap="1">
                <wp:simplePos x="0" y="0"/>
                <wp:positionH relativeFrom="column">
                  <wp:posOffset>2766060</wp:posOffset>
                </wp:positionH>
                <wp:positionV relativeFrom="paragraph">
                  <wp:posOffset>71755</wp:posOffset>
                </wp:positionV>
                <wp:extent cx="1847215" cy="346710"/>
                <wp:effectExtent l="4445" t="5080" r="15240" b="10160"/>
                <wp:wrapNone/>
                <wp:docPr id="36" name="流程图: 过程 36"/>
                <wp:cNvGraphicFramePr/>
                <a:graphic xmlns:a="http://schemas.openxmlformats.org/drawingml/2006/main">
                  <a:graphicData uri="http://schemas.microsoft.com/office/word/2010/wordprocessingShape">
                    <wps:wsp>
                      <wps:cNvSpPr/>
                      <wps:spPr>
                        <a:xfrm>
                          <a:off x="0" y="0"/>
                          <a:ext cx="1847215" cy="34671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高尔夫运营管理（课内实训）</w:t>
                            </w:r>
                          </w:p>
                        </w:txbxContent>
                      </wps:txbx>
                      <wps:bodyPr upright="1"/>
                    </wps:wsp>
                  </a:graphicData>
                </a:graphic>
              </wp:anchor>
            </w:drawing>
          </mc:Choice>
          <mc:Fallback>
            <w:pict>
              <v:shape id="_x0000_s1026" o:spid="_x0000_s1026" o:spt="109" type="#_x0000_t109" style="position:absolute;left:0pt;margin-left:217.8pt;margin-top:5.65pt;height:27.3pt;width:145.45pt;z-index:251672576;mso-width-relative:page;mso-height-relative:page;" fillcolor="#FFFFFF" filled="t" stroked="t" coordsize="21600,21600" o:gfxdata="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aHplG2QAAAAkBAAAPAAAAAAAAAAEAIAAAACIAAABkcnMv&#10;ZG93bnJldi54bWxQSwECFAAUAAAACACHTuJAwIbXKgICAAD0AwAADgAAAAAAAAABACAAAAAoAQAA&#10;ZHJzL2Uyb0RvYy54bWxQSwUGAAAAAAYABgBZAQAAnAUAAAAA&#10;">
                <v:fill on="t" focussize="0,0"/>
                <v:stroke color="#000000" joinstyle="miter"/>
                <v:imagedata o:title=""/>
                <o:lock v:ext="edit" aspectratio="f"/>
                <v:textbox>
                  <w:txbxContent>
                    <w:p>
                      <w:r>
                        <w:rPr>
                          <w:rFonts w:hint="eastAsia"/>
                        </w:rPr>
                        <w:t>高尔夫运营管理（课内实训）</w:t>
                      </w:r>
                    </w:p>
                  </w:txbxContent>
                </v:textbox>
              </v:shape>
            </w:pict>
          </mc:Fallback>
        </mc:AlternateContent>
      </w:r>
      <w:r>
        <w:rPr>
          <w:rFonts w:ascii="宋体" w:hAnsi="宋体" w:cs="黑体"/>
          <w:spacing w:val="-11"/>
          <w:sz w:val="28"/>
          <w:szCs w:val="28"/>
        </w:rPr>
        <mc:AlternateContent>
          <mc:Choice Requires="wps">
            <w:drawing>
              <wp:anchor distT="0" distB="0" distL="114300" distR="114300" simplePos="0" relativeHeight="251682816" behindDoc="0" locked="0" layoutInCell="1" allowOverlap="1">
                <wp:simplePos x="0" y="0"/>
                <wp:positionH relativeFrom="column">
                  <wp:posOffset>2105025</wp:posOffset>
                </wp:positionH>
                <wp:positionV relativeFrom="paragraph">
                  <wp:posOffset>212090</wp:posOffset>
                </wp:positionV>
                <wp:extent cx="609600" cy="0"/>
                <wp:effectExtent l="0" t="38100" r="0" b="38100"/>
                <wp:wrapNone/>
                <wp:docPr id="41" name="直接箭头连接符 41"/>
                <wp:cNvGraphicFramePr/>
                <a:graphic xmlns:a="http://schemas.openxmlformats.org/drawingml/2006/main">
                  <a:graphicData uri="http://schemas.microsoft.com/office/word/2010/wordprocessingShape">
                    <wps:wsp>
                      <wps:cNvCnPr/>
                      <wps:spPr>
                        <a:xfrm>
                          <a:off x="0" y="0"/>
                          <a:ext cx="6096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65.75pt;margin-top:16.7pt;height:0pt;width:48pt;z-index:251682816;mso-width-relative:page;mso-height-relative:page;" filled="f" stroked="t" coordsize="21600,21600" o:gfxdata="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Ma&#10;RsrZAAAACQEAAA8AAAAAAAAAAQAgAAAAIgAAAGRycy9kb3ducmV2LnhtbFBLAQIUABQAAAAIAIdO&#10;4kDS305S6QEAAKMDAAAOAAAAAAAAAAEAIAAAACgBAABkcnMvZTJvRG9jLnhtbFBLBQYAAAAABgAG&#10;AFkBAACDBQAAAAA=&#10;">
                <v:fill on="f" focussize="0,0"/>
                <v:stroke color="#000000" joinstyle="round" endarrow="block"/>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66432" behindDoc="0" locked="0" layoutInCell="1" allowOverlap="1">
                <wp:simplePos x="0" y="0"/>
                <wp:positionH relativeFrom="column">
                  <wp:posOffset>704850</wp:posOffset>
                </wp:positionH>
                <wp:positionV relativeFrom="paragraph">
                  <wp:posOffset>24765</wp:posOffset>
                </wp:positionV>
                <wp:extent cx="1362075" cy="365760"/>
                <wp:effectExtent l="4445" t="4445" r="5080" b="10795"/>
                <wp:wrapNone/>
                <wp:docPr id="25" name="流程图: 过程 25"/>
                <wp:cNvGraphicFramePr/>
                <a:graphic xmlns:a="http://schemas.openxmlformats.org/drawingml/2006/main">
                  <a:graphicData uri="http://schemas.microsoft.com/office/word/2010/wordprocessingShape">
                    <wps:wsp>
                      <wps:cNvSpPr/>
                      <wps:spPr>
                        <a:xfrm>
                          <a:off x="0" y="0"/>
                          <a:ext cx="1362075" cy="36576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运营岗位培养</w:t>
                            </w:r>
                          </w:p>
                        </w:txbxContent>
                      </wps:txbx>
                      <wps:bodyPr upright="1"/>
                    </wps:wsp>
                  </a:graphicData>
                </a:graphic>
              </wp:anchor>
            </w:drawing>
          </mc:Choice>
          <mc:Fallback>
            <w:pict>
              <v:shape id="_x0000_s1026" o:spid="_x0000_s1026" o:spt="109" type="#_x0000_t109" style="position:absolute;left:0pt;margin-left:55.5pt;margin-top:1.95pt;height:28.8pt;width:107.25pt;z-index:251666432;mso-width-relative:page;mso-height-relative:page;" fillcolor="#FFFFFF" filled="t" stroked="t" coordsize="21600,21600" o:gfxdata="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M0isy2AAAAAgBAAAPAAAAAAAAAAEAIAAAACIAAABkcnMvZG93&#10;bnJldi54bWxQSwECFAAUAAAACACHTuJAE9B9xgACAAD0AwAADgAAAAAAAAABACAAAAAnAQAAZHJz&#10;L2Uyb0RvYy54bWxQSwUGAAAAAAYABgBZAQAAmQUAAAAA&#10;">
                <v:fill on="t" focussize="0,0"/>
                <v:stroke color="#000000" joinstyle="miter"/>
                <v:imagedata o:title=""/>
                <o:lock v:ext="edit" aspectratio="f"/>
                <v:textbox>
                  <w:txbxContent>
                    <w:p>
                      <w:r>
                        <w:rPr>
                          <w:rFonts w:hint="eastAsia"/>
                        </w:rPr>
                        <w:t>运营岗位培养</w:t>
                      </w:r>
                    </w:p>
                  </w:txbxContent>
                </v:textbox>
              </v:shape>
            </w:pict>
          </mc:Fallback>
        </mc:AlternateContent>
      </w:r>
      <w:r>
        <w:rPr>
          <w:rFonts w:hint="eastAsia" w:ascii="宋体" w:hAnsi="宋体" w:cs="黑体"/>
          <w:spacing w:val="-11"/>
          <w:w w:val="96"/>
          <w:sz w:val="28"/>
          <w:szCs w:val="28"/>
        </w:rPr>
        <w:t>结                                                               递</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77696" behindDoc="0" locked="0" layoutInCell="1" allowOverlap="1">
                <wp:simplePos x="0" y="0"/>
                <wp:positionH relativeFrom="column">
                  <wp:posOffset>1343025</wp:posOffset>
                </wp:positionH>
                <wp:positionV relativeFrom="paragraph">
                  <wp:posOffset>54610</wp:posOffset>
                </wp:positionV>
                <wp:extent cx="3175" cy="725170"/>
                <wp:effectExtent l="35560" t="0" r="37465" b="17780"/>
                <wp:wrapNone/>
                <wp:docPr id="24" name="直接箭头连接符 24"/>
                <wp:cNvGraphicFramePr/>
                <a:graphic xmlns:a="http://schemas.openxmlformats.org/drawingml/2006/main">
                  <a:graphicData uri="http://schemas.microsoft.com/office/word/2010/wordprocessingShape">
                    <wps:wsp>
                      <wps:cNvCnPr/>
                      <wps:spPr>
                        <a:xfrm>
                          <a:off x="0" y="0"/>
                          <a:ext cx="3175" cy="72517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05.75pt;margin-top:4.3pt;height:57.1pt;width:0.25pt;z-index:251677696;mso-width-relative:page;mso-height-relative:page;" filled="f" stroked="t" coordsize="21600,21600" o:gfxdata="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yVMRd9gAAAAJAQAADwAAAAAAAAABACAAAAAiAAAAZHJzL2Rvd25yZXYueG1sUEsBAhQAFAAAAAgA&#10;h07iQNqwctLsAQAApgMAAA4AAAAAAAAAAQAgAAAAJwEAAGRycy9lMm9Eb2MueG1sUEsFBgAAAAAG&#10;AAYAWQEAAIUFAAAAAA==&#10;">
                <v:fill on="f" focussize="0,0"/>
                <v:stroke color="#000000" joinstyle="round" endarrow="block"/>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87936" behindDoc="0" locked="0" layoutInCell="1" allowOverlap="1">
                <wp:simplePos x="0" y="0"/>
                <wp:positionH relativeFrom="column">
                  <wp:posOffset>3486150</wp:posOffset>
                </wp:positionH>
                <wp:positionV relativeFrom="paragraph">
                  <wp:posOffset>267335</wp:posOffset>
                </wp:positionV>
                <wp:extent cx="635" cy="287655"/>
                <wp:effectExtent l="37465" t="0" r="38100" b="17145"/>
                <wp:wrapNone/>
                <wp:docPr id="43" name="直接箭头连接符 43"/>
                <wp:cNvGraphicFramePr/>
                <a:graphic xmlns:a="http://schemas.openxmlformats.org/drawingml/2006/main">
                  <a:graphicData uri="http://schemas.microsoft.com/office/word/2010/wordprocessingShape">
                    <wps:wsp>
                      <wps:cNvCnPr/>
                      <wps:spPr>
                        <a:xfrm>
                          <a:off x="0" y="0"/>
                          <a:ext cx="635" cy="28765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74.5pt;margin-top:21.05pt;height:22.65pt;width:0.05pt;z-index:251687936;mso-width-relative:page;mso-height-relative:page;" filled="f" stroked="t" coordsize="21600,21600" o:gfxdata="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bT&#10;mLPaAAAACQEAAA8AAAAAAAAAAQAgAAAAIgAAAGRycy9kb3ducmV2LnhtbFBLAQIUABQAAAAIAIdO&#10;4kBCyi2c6AEAAKUDAAAOAAAAAAAAAAEAIAAAACkBAABkcnMvZTJvRG9jLnhtbFBLBQYAAAAABgAG&#10;AFkBAACDBQAAAAA=&#10;">
                <v:fill on="f" focussize="0,0"/>
                <v:stroke color="#000000" joinstyle="round" endarrow="block"/>
                <v:imagedata o:title=""/>
                <o:lock v:ext="edit" aspectratio="f"/>
              </v:shape>
            </w:pict>
          </mc:Fallback>
        </mc:AlternateContent>
      </w:r>
      <w:r>
        <w:rPr>
          <w:rFonts w:hint="eastAsia" w:ascii="宋体" w:hAnsi="宋体" w:cs="黑体"/>
          <w:spacing w:val="-11"/>
          <w:w w:val="96"/>
          <w:sz w:val="28"/>
          <w:szCs w:val="28"/>
        </w:rPr>
        <w:t>合                                                               进</w: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73600" behindDoc="0" locked="0" layoutInCell="1" allowOverlap="1">
                <wp:simplePos x="0" y="0"/>
                <wp:positionH relativeFrom="column">
                  <wp:posOffset>2733675</wp:posOffset>
                </wp:positionH>
                <wp:positionV relativeFrom="paragraph">
                  <wp:posOffset>266065</wp:posOffset>
                </wp:positionV>
                <wp:extent cx="1676400" cy="366395"/>
                <wp:effectExtent l="4445" t="4445" r="14605" b="10160"/>
                <wp:wrapNone/>
                <wp:docPr id="26" name="流程图: 过程 26"/>
                <wp:cNvGraphicFramePr/>
                <a:graphic xmlns:a="http://schemas.openxmlformats.org/drawingml/2006/main">
                  <a:graphicData uri="http://schemas.microsoft.com/office/word/2010/wordprocessingShape">
                    <wps:wsp>
                      <wps:cNvSpPr/>
                      <wps:spPr>
                        <a:xfrm>
                          <a:off x="0" y="0"/>
                          <a:ext cx="1676400" cy="366395"/>
                        </a:xfrm>
                        <a:prstGeom prst="flowChartProcess">
                          <a:avLst/>
                        </a:prstGeom>
                        <a:noFill/>
                        <a:ln w="9525" cap="flat" cmpd="sng">
                          <a:solidFill>
                            <a:srgbClr val="000000"/>
                          </a:solidFill>
                          <a:prstDash val="solid"/>
                          <a:miter/>
                          <a:headEnd type="none" w="med" len="med"/>
                          <a:tailEnd type="none" w="med" len="med"/>
                        </a:ln>
                      </wps:spPr>
                      <wps:txbx>
                        <w:txbxContent>
                          <w:p>
                            <w:pPr>
                              <w:rPr>
                                <w:rFonts w:hint="eastAsia" w:eastAsia="宋体"/>
                                <w:lang w:eastAsia="zh-CN"/>
                              </w:rPr>
                            </w:pPr>
                            <w:r>
                              <w:rPr>
                                <w:rFonts w:hint="eastAsia"/>
                                <w:lang w:eastAsia="zh-CN"/>
                              </w:rPr>
                              <w:t>岗位实习</w:t>
                            </w:r>
                          </w:p>
                        </w:txbxContent>
                      </wps:txbx>
                      <wps:bodyPr upright="1"/>
                    </wps:wsp>
                  </a:graphicData>
                </a:graphic>
              </wp:anchor>
            </w:drawing>
          </mc:Choice>
          <mc:Fallback>
            <w:pict>
              <v:shape id="_x0000_s1026" o:spid="_x0000_s1026" o:spt="109" type="#_x0000_t109" style="position:absolute;left:0pt;margin-left:215.25pt;margin-top:20.95pt;height:28.85pt;width:132pt;z-index:251673600;mso-width-relative:page;mso-height-relative:page;" filled="f" stroked="t" coordsize="21600,21600" o:gfxdata="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1PdALXAAAACQEAAA8AAAAAAAAAAQAgAAAAIgAAAGRycy9kb3ducmV2Lnht&#10;bFBLAQIUABQAAAAIAIdO4kCYDLXh+gEAAMsDAAAOAAAAAAAAAAEAIAAAACYBAABkcnMvZTJvRG9j&#10;LnhtbFBLBQYAAAAABgAGAFkBAACSBQAAAAA=&#10;">
                <v:fill on="f" focussize="0,0"/>
                <v:stroke color="#000000" joinstyle="miter"/>
                <v:imagedata o:title=""/>
                <o:lock v:ext="edit" aspectratio="f"/>
                <v:textbox>
                  <w:txbxContent>
                    <w:p>
                      <w:pPr>
                        <w:rPr>
                          <w:rFonts w:hint="eastAsia" w:eastAsia="宋体"/>
                          <w:lang w:eastAsia="zh-CN"/>
                        </w:rPr>
                      </w:pPr>
                      <w:r>
                        <w:rPr>
                          <w:rFonts w:hint="eastAsia"/>
                          <w:lang w:eastAsia="zh-CN"/>
                        </w:rPr>
                        <w:t>岗位实习</w:t>
                      </w:r>
                    </w:p>
                  </w:txbxContent>
                </v:textbox>
              </v:shape>
            </w:pict>
          </mc:Fallback>
        </mc:AlternateContent>
      </w:r>
    </w:p>
    <w:p>
      <w:pPr>
        <w:spacing w:line="360" w:lineRule="auto"/>
        <w:ind w:firstLine="291"/>
        <w:rPr>
          <w:rFonts w:ascii="宋体" w:hAnsi="宋体" w:cs="黑体"/>
          <w:spacing w:val="-11"/>
          <w:w w:val="96"/>
          <w:sz w:val="28"/>
          <w:szCs w:val="28"/>
        </w:rPr>
      </w:pPr>
      <w:r>
        <w:rPr>
          <w:rFonts w:ascii="宋体" w:hAnsi="宋体" w:cs="黑体"/>
          <w:spacing w:val="-11"/>
          <w:sz w:val="28"/>
          <w:szCs w:val="28"/>
        </w:rPr>
        <mc:AlternateContent>
          <mc:Choice Requires="wps">
            <w:drawing>
              <wp:anchor distT="0" distB="0" distL="114300" distR="114300" simplePos="0" relativeHeight="251693056" behindDoc="0" locked="0" layoutInCell="1" allowOverlap="1">
                <wp:simplePos x="0" y="0"/>
                <wp:positionH relativeFrom="column">
                  <wp:posOffset>4438650</wp:posOffset>
                </wp:positionH>
                <wp:positionV relativeFrom="paragraph">
                  <wp:posOffset>338455</wp:posOffset>
                </wp:positionV>
                <wp:extent cx="238125" cy="0"/>
                <wp:effectExtent l="0" t="0" r="0" b="0"/>
                <wp:wrapNone/>
                <wp:docPr id="27" name="直接箭头连接符 27"/>
                <wp:cNvGraphicFramePr/>
                <a:graphic xmlns:a="http://schemas.openxmlformats.org/drawingml/2006/main">
                  <a:graphicData uri="http://schemas.microsoft.com/office/word/2010/wordprocessingShape">
                    <wps:wsp>
                      <wps:cNvCnPr/>
                      <wps:spPr>
                        <a:xfrm flipH="1">
                          <a:off x="0" y="0"/>
                          <a:ext cx="23812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x;margin-left:349.5pt;margin-top:26.65pt;height:0pt;width:18.75pt;z-index:251693056;mso-width-relative:page;mso-height-relative:page;" filled="f" stroked="t" coordsize="21600,21600" o:gfxdata="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BuB&#10;udgAAAAJAQAADwAAAAAAAAABACAAAAAiAAAAZHJzL2Rvd25yZXYueG1sUEsBAhQAFAAAAAgAh07i&#10;QEKJd9DpAQAAqQMAAA4AAAAAAAAAAQAgAAAAJwEAAGRycy9lMm9Eb2MueG1sUEsFBgAAAAAGAAYA&#10;WQEAAIIFAAAAAA==&#10;">
                <v:fill on="f" focussize="0,0"/>
                <v:stroke color="#000000" joinstyle="round"/>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83840" behindDoc="0" locked="0" layoutInCell="1" allowOverlap="1">
                <wp:simplePos x="0" y="0"/>
                <wp:positionH relativeFrom="column">
                  <wp:posOffset>2085975</wp:posOffset>
                </wp:positionH>
                <wp:positionV relativeFrom="paragraph">
                  <wp:posOffset>331470</wp:posOffset>
                </wp:positionV>
                <wp:extent cx="609600" cy="0"/>
                <wp:effectExtent l="0" t="38100" r="0" b="38100"/>
                <wp:wrapNone/>
                <wp:docPr id="54" name="直接箭头连接符 54"/>
                <wp:cNvGraphicFramePr/>
                <a:graphic xmlns:a="http://schemas.openxmlformats.org/drawingml/2006/main">
                  <a:graphicData uri="http://schemas.microsoft.com/office/word/2010/wordprocessingShape">
                    <wps:wsp>
                      <wps:cNvCnPr/>
                      <wps:spPr>
                        <a:xfrm>
                          <a:off x="0" y="0"/>
                          <a:ext cx="6096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64.25pt;margin-top:26.1pt;height:0pt;width:48pt;z-index:251683840;mso-width-relative:page;mso-height-relative:page;" filled="f" stroked="t" coordsize="21600,21600" o:gfxdata="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IipH&#10;1NgAAAAJAQAADwAAAAAAAAABACAAAAAiAAAAZHJzL2Rvd25yZXYueG1sUEsBAhQAFAAAAAgAh07i&#10;QOGybv7pAQAAowMAAA4AAAAAAAAAAQAgAAAAJwEAAGRycy9lMm9Eb2MueG1sUEsFBgAAAAAGAAYA&#10;WQEAAIIFAAAAAA==&#10;">
                <v:fill on="f" focussize="0,0"/>
                <v:stroke color="#000000" joinstyle="round" endarrow="block"/>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89984" behindDoc="0" locked="0" layoutInCell="1" allowOverlap="1">
                <wp:simplePos x="0" y="0"/>
                <wp:positionH relativeFrom="column">
                  <wp:posOffset>495300</wp:posOffset>
                </wp:positionH>
                <wp:positionV relativeFrom="paragraph">
                  <wp:posOffset>312420</wp:posOffset>
                </wp:positionV>
                <wp:extent cx="219075" cy="0"/>
                <wp:effectExtent l="0" t="0" r="0" b="0"/>
                <wp:wrapNone/>
                <wp:docPr id="57" name="直接箭头连接符 57"/>
                <wp:cNvGraphicFramePr/>
                <a:graphic xmlns:a="http://schemas.openxmlformats.org/drawingml/2006/main">
                  <a:graphicData uri="http://schemas.microsoft.com/office/word/2010/wordprocessingShape">
                    <wps:wsp>
                      <wps:cNvCnPr/>
                      <wps:spPr>
                        <a:xfrm>
                          <a:off x="0" y="0"/>
                          <a:ext cx="21907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9pt;margin-top:24.6pt;height:0pt;width:17.25pt;z-index:251689984;mso-width-relative:page;mso-height-relative:page;" filled="f" stroked="t" coordsize="21600,21600" o:gfxdata="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fqD5RdYAAAAIAQAA&#10;DwAAAAAAAAABACAAAAAiAAAAZHJzL2Rvd25yZXYueG1sUEsBAhQAFAAAAAgAh07iQLsN93biAQAA&#10;nwMAAA4AAAAAAAAAAQAgAAAAJQEAAGRycy9lMm9Eb2MueG1sUEsFBgAAAAAGAAYAWQEAAHkFAAAA&#10;AA==&#10;">
                <v:fill on="f" focussize="0,0"/>
                <v:stroke color="#000000" joinstyle="round"/>
                <v:imagedata o:title=""/>
                <o:lock v:ext="edit" aspectratio="f"/>
              </v:shape>
            </w:pict>
          </mc:Fallback>
        </mc:AlternateContent>
      </w:r>
      <w:r>
        <w:rPr>
          <w:rFonts w:ascii="宋体" w:hAnsi="宋体" w:cs="黑体"/>
          <w:spacing w:val="-11"/>
          <w:sz w:val="28"/>
          <w:szCs w:val="28"/>
        </w:rPr>
        <mc:AlternateContent>
          <mc:Choice Requires="wps">
            <w:drawing>
              <wp:anchor distT="0" distB="0" distL="114300" distR="114300" simplePos="0" relativeHeight="251667456" behindDoc="0" locked="0" layoutInCell="1" allowOverlap="1">
                <wp:simplePos x="0" y="0"/>
                <wp:positionH relativeFrom="column">
                  <wp:posOffset>723900</wp:posOffset>
                </wp:positionH>
                <wp:positionV relativeFrom="paragraph">
                  <wp:posOffset>102870</wp:posOffset>
                </wp:positionV>
                <wp:extent cx="1333500" cy="375285"/>
                <wp:effectExtent l="4445" t="4445" r="14605" b="20320"/>
                <wp:wrapNone/>
                <wp:docPr id="58" name="流程图: 过程 58"/>
                <wp:cNvGraphicFramePr/>
                <a:graphic xmlns:a="http://schemas.openxmlformats.org/drawingml/2006/main">
                  <a:graphicData uri="http://schemas.microsoft.com/office/word/2010/wordprocessingShape">
                    <wps:wsp>
                      <wps:cNvSpPr/>
                      <wps:spPr>
                        <a:xfrm>
                          <a:off x="0" y="0"/>
                          <a:ext cx="1333500" cy="37528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ind w:firstLine="420" w:firstLineChars="200"/>
                            </w:pPr>
                            <w:r>
                              <w:rPr>
                                <w:rFonts w:hint="eastAsia"/>
                              </w:rPr>
                              <w:t>毕业环节</w:t>
                            </w:r>
                          </w:p>
                        </w:txbxContent>
                      </wps:txbx>
                      <wps:bodyPr upright="1"/>
                    </wps:wsp>
                  </a:graphicData>
                </a:graphic>
              </wp:anchor>
            </w:drawing>
          </mc:Choice>
          <mc:Fallback>
            <w:pict>
              <v:shape id="_x0000_s1026" o:spid="_x0000_s1026" o:spt="109" type="#_x0000_t109" style="position:absolute;left:0pt;margin-left:57pt;margin-top:8.1pt;height:29.55pt;width:105pt;z-index:251667456;mso-width-relative:page;mso-height-relative:page;" fillcolor="#FFFFFF" filled="t" stroked="t" coordsize="21600,21600" o:gfxdata="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pMoT9gAAAAJAQAADwAAAAAAAAABACAAAAAiAAAAZHJzL2Rvd25y&#10;ZXYueG1sUEsBAhQAFAAAAAgAh07iQCi4BMT+AQAA9AMAAA4AAAAAAAAAAQAgAAAAJwEAAGRycy9l&#10;Mm9Eb2MueG1sUEsFBgAAAAAGAAYAWQEAAJcFAAAAAA==&#10;">
                <v:fill on="t" focussize="0,0"/>
                <v:stroke color="#000000" joinstyle="miter"/>
                <v:imagedata o:title=""/>
                <o:lock v:ext="edit" aspectratio="f"/>
                <v:textbox>
                  <w:txbxContent>
                    <w:p>
                      <w:pPr>
                        <w:ind w:firstLine="420" w:firstLineChars="200"/>
                      </w:pPr>
                      <w:r>
                        <w:rPr>
                          <w:rFonts w:hint="eastAsia"/>
                        </w:rPr>
                        <w:t>毕业环节</w:t>
                      </w:r>
                    </w:p>
                  </w:txbxContent>
                </v:textbox>
              </v:shape>
            </w:pict>
          </mc:Fallback>
        </mc:AlternateContent>
      </w:r>
    </w:p>
    <w:p>
      <w:pPr>
        <w:spacing w:line="360" w:lineRule="auto"/>
        <w:ind w:firstLine="2456" w:firstLineChars="952"/>
        <w:rPr>
          <w:rFonts w:ascii="宋体" w:hAnsi="宋体" w:cs="黑体"/>
          <w:spacing w:val="-11"/>
          <w:sz w:val="28"/>
          <w:szCs w:val="28"/>
        </w:rPr>
      </w:pPr>
      <w:r>
        <w:rPr>
          <w:rFonts w:ascii="宋体" w:hAnsi="宋体" w:cs="黑体"/>
          <w:spacing w:val="-11"/>
          <w:sz w:val="28"/>
          <w:szCs w:val="28"/>
        </w:rPr>
        <mc:AlternateContent>
          <mc:Choice Requires="wps">
            <w:drawing>
              <wp:anchor distT="0" distB="0" distL="114300" distR="114300" simplePos="0" relativeHeight="251674624" behindDoc="0" locked="0" layoutInCell="1" allowOverlap="1">
                <wp:simplePos x="0" y="0"/>
                <wp:positionH relativeFrom="column">
                  <wp:posOffset>2743200</wp:posOffset>
                </wp:positionH>
                <wp:positionV relativeFrom="paragraph">
                  <wp:posOffset>11430</wp:posOffset>
                </wp:positionV>
                <wp:extent cx="1676400" cy="367665"/>
                <wp:effectExtent l="4445" t="4445" r="14605" b="8890"/>
                <wp:wrapNone/>
                <wp:docPr id="55" name="流程图: 过程 55"/>
                <wp:cNvGraphicFramePr/>
                <a:graphic xmlns:a="http://schemas.openxmlformats.org/drawingml/2006/main">
                  <a:graphicData uri="http://schemas.microsoft.com/office/word/2010/wordprocessingShape">
                    <wps:wsp>
                      <wps:cNvSpPr/>
                      <wps:spPr>
                        <a:xfrm>
                          <a:off x="0" y="0"/>
                          <a:ext cx="1676400" cy="36766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毕业环节</w:t>
                            </w:r>
                          </w:p>
                        </w:txbxContent>
                      </wps:txbx>
                      <wps:bodyPr upright="1"/>
                    </wps:wsp>
                  </a:graphicData>
                </a:graphic>
              </wp:anchor>
            </w:drawing>
          </mc:Choice>
          <mc:Fallback>
            <w:pict>
              <v:shape id="_x0000_s1026" o:spid="_x0000_s1026" o:spt="109" type="#_x0000_t109" style="position:absolute;left:0pt;margin-left:216pt;margin-top:0.9pt;height:28.95pt;width:132pt;z-index:251674624;mso-width-relative:page;mso-height-relative:page;" fillcolor="#FFFFFF" filled="t" stroked="t" coordsize="21600,21600" o:gfxdata="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InJJ3YAAAACAEAAA8AAAAAAAAAAQAgAAAAIgAAAGRycy9kb3du&#10;cmV2LnhtbFBLAQIUABQAAAAIAIdO4kCbqCti/wEAAPQDAAAOAAAAAAAAAAEAIAAAACcBAABkcnMv&#10;ZTJvRG9jLnhtbFBLBQYAAAAABgAGAFkBAACYBQAAAAA=&#10;">
                <v:fill on="t" focussize="0,0"/>
                <v:stroke color="#000000" joinstyle="miter"/>
                <v:imagedata o:title=""/>
                <o:lock v:ext="edit" aspectratio="f"/>
                <v:textbox>
                  <w:txbxContent>
                    <w:p>
                      <w:r>
                        <w:rPr>
                          <w:rFonts w:hint="eastAsia"/>
                        </w:rPr>
                        <w:t>毕业环节</w:t>
                      </w:r>
                    </w:p>
                  </w:txbxContent>
                </v:textbox>
              </v:shape>
            </w:pict>
          </mc:Fallback>
        </mc:AlternateContent>
      </w:r>
    </w:p>
    <w:p>
      <w:pPr>
        <w:spacing w:line="360" w:lineRule="auto"/>
        <w:jc w:val="center"/>
        <w:rPr>
          <w:rFonts w:ascii="宋体" w:hAnsi="宋体" w:cs="宋体"/>
          <w:b/>
          <w:bCs/>
          <w:sz w:val="30"/>
          <w:szCs w:val="30"/>
        </w:rPr>
      </w:pPr>
      <w:r>
        <w:rPr>
          <w:rFonts w:hint="eastAsia" w:ascii="宋体" w:hAnsi="宋体" w:cs="宋体"/>
          <w:kern w:val="0"/>
          <w:szCs w:val="21"/>
        </w:rPr>
        <w:t xml:space="preserve">图1 </w:t>
      </w:r>
      <w:r>
        <w:rPr>
          <w:rFonts w:hint="eastAsia" w:ascii="宋体" w:hAnsi="宋体" w:cs="宋体"/>
          <w:kern w:val="0"/>
          <w:szCs w:val="21"/>
          <w:lang w:eastAsia="zh-CN"/>
        </w:rPr>
        <w:t>休闲服务与管理</w:t>
      </w:r>
      <w:r>
        <w:rPr>
          <w:rFonts w:hint="eastAsia" w:ascii="宋体" w:hAnsi="宋体" w:cs="宋体"/>
          <w:kern w:val="0"/>
          <w:szCs w:val="21"/>
        </w:rPr>
        <w:t>专业实践项目课程体系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cs="宋体"/>
          <w:sz w:val="24"/>
          <w:highlight w:val="none"/>
        </w:rPr>
      </w:pPr>
      <w:r>
        <w:rPr>
          <w:rFonts w:hint="eastAsia" w:cs="宋体"/>
          <w:sz w:val="24"/>
          <w:highlight w:val="none"/>
          <w:lang w:val="en-US" w:eastAsia="zh-CN"/>
        </w:rPr>
        <w:t>3.</w:t>
      </w:r>
      <w:r>
        <w:rPr>
          <w:rFonts w:hint="eastAsia" w:cs="宋体"/>
          <w:sz w:val="24"/>
          <w:highlight w:val="none"/>
        </w:rPr>
        <w:t>课程体系分析</w:t>
      </w:r>
    </w:p>
    <w:tbl>
      <w:tblPr>
        <w:tblStyle w:val="11"/>
        <w:tblW w:w="96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0"/>
        <w:gridCol w:w="420"/>
        <w:gridCol w:w="560"/>
        <w:gridCol w:w="580"/>
        <w:gridCol w:w="3045"/>
        <w:gridCol w:w="690"/>
        <w:gridCol w:w="600"/>
        <w:gridCol w:w="675"/>
        <w:gridCol w:w="2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0" w:hRule="atLeast"/>
          <w:jc w:val="center"/>
        </w:trPr>
        <w:tc>
          <w:tcPr>
            <w:tcW w:w="4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kern w:val="0"/>
                <w:sz w:val="18"/>
                <w:szCs w:val="18"/>
              </w:rPr>
            </w:pPr>
            <w:r>
              <w:rPr>
                <w:rFonts w:hint="eastAsia" w:ascii="宋体" w:hAnsi="宋体" w:eastAsia="宋体" w:cs="宋体"/>
                <w:b/>
                <w:bCs/>
                <w:i w:val="0"/>
                <w:iCs w:val="0"/>
                <w:color w:val="000000"/>
                <w:kern w:val="0"/>
                <w:sz w:val="18"/>
                <w:szCs w:val="18"/>
                <w:u w:val="none"/>
                <w:lang w:val="en-US" w:eastAsia="zh-CN" w:bidi="ar"/>
              </w:rPr>
              <w:t>分类</w:t>
            </w: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kern w:val="0"/>
                <w:sz w:val="18"/>
                <w:szCs w:val="18"/>
              </w:rPr>
            </w:pPr>
            <w:r>
              <w:rPr>
                <w:rFonts w:hint="eastAsia" w:ascii="宋体" w:hAnsi="宋体" w:eastAsia="宋体" w:cs="宋体"/>
                <w:b/>
                <w:bCs/>
                <w:i w:val="0"/>
                <w:iCs w:val="0"/>
                <w:color w:val="000000"/>
                <w:kern w:val="0"/>
                <w:sz w:val="18"/>
                <w:szCs w:val="18"/>
                <w:u w:val="none"/>
                <w:lang w:val="en-US" w:eastAsia="zh-CN" w:bidi="ar"/>
              </w:rPr>
              <w:t>序号</w:t>
            </w:r>
          </w:p>
        </w:tc>
        <w:tc>
          <w:tcPr>
            <w:tcW w:w="56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kern w:val="0"/>
                <w:sz w:val="18"/>
                <w:szCs w:val="18"/>
                <w:lang w:eastAsia="zh-CN"/>
              </w:rPr>
            </w:pPr>
            <w:r>
              <w:rPr>
                <w:rFonts w:hint="eastAsia" w:ascii="宋体" w:hAnsi="宋体" w:eastAsia="宋体" w:cs="宋体"/>
                <w:b/>
                <w:bCs/>
                <w:i w:val="0"/>
                <w:iCs w:val="0"/>
                <w:color w:val="000000"/>
                <w:kern w:val="0"/>
                <w:sz w:val="18"/>
                <w:szCs w:val="18"/>
                <w:u w:val="none"/>
                <w:lang w:val="en-US" w:eastAsia="zh-CN" w:bidi="ar"/>
              </w:rPr>
              <w:t>课程模块</w:t>
            </w:r>
          </w:p>
        </w:tc>
        <w:tc>
          <w:tcPr>
            <w:tcW w:w="58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kern w:val="0"/>
                <w:sz w:val="18"/>
                <w:szCs w:val="18"/>
                <w:lang w:eastAsia="zh-CN"/>
              </w:rPr>
            </w:pPr>
            <w:r>
              <w:rPr>
                <w:rFonts w:hint="eastAsia" w:ascii="宋体" w:hAnsi="宋体" w:eastAsia="宋体" w:cs="宋体"/>
                <w:b/>
                <w:bCs/>
                <w:i w:val="0"/>
                <w:iCs w:val="0"/>
                <w:color w:val="000000"/>
                <w:kern w:val="0"/>
                <w:sz w:val="18"/>
                <w:szCs w:val="18"/>
                <w:u w:val="none"/>
                <w:lang w:val="en-US" w:eastAsia="zh-CN" w:bidi="ar"/>
              </w:rPr>
              <w:t>课程性质</w:t>
            </w: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kern w:val="0"/>
                <w:sz w:val="18"/>
                <w:szCs w:val="18"/>
              </w:rPr>
            </w:pPr>
            <w:r>
              <w:rPr>
                <w:rFonts w:hint="eastAsia" w:ascii="宋体" w:hAnsi="宋体" w:eastAsia="宋体" w:cs="宋体"/>
                <w:b/>
                <w:bCs/>
                <w:i w:val="0"/>
                <w:iCs w:val="0"/>
                <w:color w:val="000000"/>
                <w:kern w:val="0"/>
                <w:sz w:val="18"/>
                <w:szCs w:val="18"/>
                <w:u w:val="none"/>
                <w:lang w:val="en-US" w:eastAsia="zh-CN" w:bidi="ar"/>
              </w:rPr>
              <w:t>课程名称</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学分</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周学时</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开设学期</w:t>
            </w:r>
          </w:p>
        </w:tc>
        <w:tc>
          <w:tcPr>
            <w:tcW w:w="2588"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b/>
                <w:bCs/>
                <w:sz w:val="18"/>
                <w:szCs w:val="18"/>
                <w:lang w:val="en-US" w:eastAsia="zh-CN"/>
              </w:rPr>
            </w:pPr>
            <w:r>
              <w:rPr>
                <w:rFonts w:hint="eastAsia" w:ascii="宋体" w:hAnsi="宋体" w:eastAsia="宋体" w:cs="宋体"/>
                <w:b/>
                <w:bCs/>
                <w:i w:val="0"/>
                <w:iCs w:val="0"/>
                <w:color w:val="000000"/>
                <w:kern w:val="0"/>
                <w:sz w:val="18"/>
                <w:szCs w:val="18"/>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3" w:hRule="atLeast"/>
          <w:jc w:val="center"/>
        </w:trPr>
        <w:tc>
          <w:tcPr>
            <w:tcW w:w="49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公共基础课</w:t>
            </w: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1</w:t>
            </w:r>
          </w:p>
        </w:tc>
        <w:tc>
          <w:tcPr>
            <w:tcW w:w="56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政治素养</w:t>
            </w:r>
          </w:p>
        </w:tc>
        <w:tc>
          <w:tcPr>
            <w:tcW w:w="58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必修课</w:t>
            </w: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eastAsia="zh-CN"/>
              </w:rPr>
            </w:pPr>
            <w:r>
              <w:rPr>
                <w:rFonts w:hint="eastAsia" w:ascii="宋体" w:hAnsi="宋体" w:eastAsia="宋体" w:cs="宋体"/>
                <w:i w:val="0"/>
                <w:iCs w:val="0"/>
                <w:color w:val="000000"/>
                <w:kern w:val="0"/>
                <w:sz w:val="18"/>
                <w:szCs w:val="18"/>
                <w:u w:val="none"/>
                <w:lang w:val="en-US" w:eastAsia="zh-CN" w:bidi="ar"/>
              </w:rPr>
              <w:t>入学教育及军训</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2588"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入学前3周，共计112学时，学分2学分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3"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2</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军事理论</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2588"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理论学时36学时，学分2学分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3"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3</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形势与政策</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1-4</w:t>
            </w:r>
          </w:p>
        </w:tc>
        <w:tc>
          <w:tcPr>
            <w:tcW w:w="2588"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1-4学期每学期开设8学时，总计学分4学分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3"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4</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思想道德与法治</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3"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习近平新时代中国特色社会主义思想</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3"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eastAsia="zh-CN"/>
              </w:rPr>
            </w:pPr>
            <w:r>
              <w:rPr>
                <w:rFonts w:hint="eastAsia" w:ascii="宋体" w:hAnsi="宋体" w:eastAsia="宋体" w:cs="宋体"/>
                <w:i w:val="0"/>
                <w:iCs w:val="0"/>
                <w:color w:val="000000"/>
                <w:kern w:val="0"/>
                <w:sz w:val="18"/>
                <w:szCs w:val="18"/>
                <w:u w:val="none"/>
                <w:lang w:val="en-US" w:eastAsia="zh-CN" w:bidi="ar"/>
              </w:rPr>
              <w:t>6</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毛泽东思想和中国特色社会主义理论体系概论</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7</w:t>
            </w:r>
          </w:p>
        </w:tc>
        <w:tc>
          <w:tcPr>
            <w:tcW w:w="56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eastAsia="zh-CN"/>
              </w:rPr>
            </w:pPr>
            <w:r>
              <w:rPr>
                <w:rFonts w:hint="eastAsia" w:ascii="宋体" w:hAnsi="宋体" w:eastAsia="宋体" w:cs="宋体"/>
                <w:i w:val="0"/>
                <w:iCs w:val="0"/>
                <w:color w:val="000000"/>
                <w:kern w:val="0"/>
                <w:sz w:val="18"/>
                <w:szCs w:val="18"/>
                <w:u w:val="none"/>
                <w:lang w:val="en-US" w:eastAsia="zh-CN" w:bidi="ar"/>
              </w:rPr>
              <w:t>文化修养</w:t>
            </w: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yellow"/>
                <w:lang w:val="en-US" w:eastAsia="zh-CN" w:bidi="ar-SA"/>
              </w:rPr>
            </w:pPr>
            <w:r>
              <w:rPr>
                <w:rFonts w:hint="eastAsia" w:ascii="宋体" w:hAnsi="宋体" w:eastAsia="宋体" w:cs="宋体"/>
                <w:i w:val="0"/>
                <w:iCs w:val="0"/>
                <w:color w:val="000000"/>
                <w:kern w:val="0"/>
                <w:sz w:val="18"/>
                <w:szCs w:val="18"/>
                <w:u w:val="none"/>
                <w:lang w:val="en-US" w:eastAsia="zh-CN" w:bidi="ar"/>
              </w:rPr>
              <w:t>高等数学</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8</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大学英语</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8</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1-2</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9</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val="en-US"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大学体育</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6</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1-3</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10</w:t>
            </w:r>
          </w:p>
        </w:tc>
        <w:tc>
          <w:tcPr>
            <w:tcW w:w="56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人文素养</w:t>
            </w: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心理健康指导</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11</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大学生礼仪规范</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12</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eastAsia="zh-CN"/>
              </w:rPr>
            </w:pPr>
            <w:r>
              <w:rPr>
                <w:rFonts w:hint="eastAsia" w:ascii="宋体" w:hAnsi="宋体" w:eastAsia="宋体" w:cs="宋体"/>
                <w:i w:val="0"/>
                <w:iCs w:val="0"/>
                <w:color w:val="000000"/>
                <w:kern w:val="0"/>
                <w:sz w:val="18"/>
                <w:szCs w:val="18"/>
                <w:u w:val="none"/>
                <w:lang w:val="en-US" w:eastAsia="zh-CN" w:bidi="ar"/>
              </w:rPr>
              <w:t>人文素质修养</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eastAsia="zh-CN"/>
              </w:rPr>
            </w:pPr>
            <w:r>
              <w:rPr>
                <w:rFonts w:hint="eastAsia" w:ascii="宋体" w:hAnsi="宋体" w:eastAsia="宋体" w:cs="宋体"/>
                <w:i w:val="0"/>
                <w:iCs w:val="0"/>
                <w:color w:val="000000"/>
                <w:kern w:val="0"/>
                <w:sz w:val="18"/>
                <w:szCs w:val="18"/>
                <w:u w:val="none"/>
                <w:lang w:val="en-US" w:eastAsia="zh-CN" w:bidi="ar"/>
              </w:rPr>
              <w:t>1</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eastAsia="zh-CN"/>
              </w:rPr>
            </w:pPr>
            <w:r>
              <w:rPr>
                <w:rFonts w:hint="eastAsia" w:ascii="宋体" w:hAnsi="宋体" w:eastAsia="宋体" w:cs="宋体"/>
                <w:i w:val="0"/>
                <w:iCs w:val="0"/>
                <w:color w:val="000000"/>
                <w:kern w:val="0"/>
                <w:sz w:val="18"/>
                <w:szCs w:val="18"/>
                <w:u w:val="none"/>
                <w:lang w:val="en-US" w:eastAsia="zh-CN" w:bidi="ar"/>
              </w:rPr>
              <w:t>1</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13</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安全教育</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1-4</w:t>
            </w:r>
          </w:p>
        </w:tc>
        <w:tc>
          <w:tcPr>
            <w:tcW w:w="2588"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16学时，学分1学分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14</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国学</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0.5</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15</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劳动教育</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2588"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16学时，学分1学分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16</w:t>
            </w:r>
          </w:p>
        </w:tc>
        <w:tc>
          <w:tcPr>
            <w:tcW w:w="56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职业素养</w:t>
            </w: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信息技术</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17</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应用文写作</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18</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职业发展与就业指导</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19</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000000"/>
                <w:kern w:val="0"/>
                <w:sz w:val="18"/>
                <w:szCs w:val="18"/>
                <w:u w:val="none"/>
                <w:lang w:val="en-US" w:eastAsia="zh-CN" w:bidi="ar"/>
              </w:rPr>
              <w:t>创新创业就业教育</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20</w:t>
            </w:r>
          </w:p>
        </w:tc>
        <w:tc>
          <w:tcPr>
            <w:tcW w:w="56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综合素养</w:t>
            </w:r>
          </w:p>
        </w:tc>
        <w:tc>
          <w:tcPr>
            <w:tcW w:w="58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公共选修课</w:t>
            </w: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000000"/>
                <w:kern w:val="0"/>
                <w:sz w:val="18"/>
                <w:szCs w:val="18"/>
                <w:u w:val="none"/>
                <w:lang w:val="en-US" w:eastAsia="zh-CN" w:bidi="ar"/>
              </w:rPr>
              <w:t>中华优秀传统文化类（选1）</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2588"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000000"/>
                <w:kern w:val="0"/>
                <w:sz w:val="18"/>
                <w:szCs w:val="18"/>
                <w:u w:val="none"/>
                <w:lang w:val="en-US" w:eastAsia="zh-CN" w:bidi="ar"/>
              </w:rPr>
              <w:t>每门课程32学时，学分2学分，学生总计取得不少于8学分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21</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000000"/>
                <w:kern w:val="0"/>
                <w:sz w:val="18"/>
                <w:szCs w:val="18"/>
                <w:u w:val="none"/>
                <w:lang w:val="en-US" w:eastAsia="zh-CN" w:bidi="ar"/>
              </w:rPr>
              <w:t>美育类（选1）</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eastAsia="zh-CN"/>
              </w:rPr>
            </w:pPr>
            <w:r>
              <w:rPr>
                <w:rFonts w:hint="eastAsia" w:ascii="宋体" w:hAnsi="宋体" w:eastAsia="宋体" w:cs="宋体"/>
                <w:i w:val="0"/>
                <w:iCs w:val="0"/>
                <w:color w:val="000000"/>
                <w:kern w:val="0"/>
                <w:sz w:val="18"/>
                <w:szCs w:val="18"/>
                <w:u w:val="none"/>
                <w:lang w:val="en-US" w:eastAsia="zh-CN" w:bidi="ar"/>
              </w:rPr>
              <w:t>22</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000000"/>
                <w:kern w:val="0"/>
                <w:sz w:val="18"/>
                <w:szCs w:val="18"/>
                <w:u w:val="none"/>
                <w:lang w:val="en-US" w:eastAsia="zh-CN" w:bidi="ar"/>
              </w:rPr>
              <w:t>党史国史类（选1）</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23</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劳动素质类（选1）</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专业（技能）课</w:t>
            </w: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1</w:t>
            </w:r>
          </w:p>
        </w:tc>
        <w:tc>
          <w:tcPr>
            <w:tcW w:w="56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专业（群）通识课</w:t>
            </w:r>
          </w:p>
        </w:tc>
        <w:tc>
          <w:tcPr>
            <w:tcW w:w="58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必修课</w:t>
            </w: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管理学基础</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eastAsia="zh-CN"/>
              </w:rPr>
            </w:pPr>
            <w:r>
              <w:rPr>
                <w:rFonts w:hint="eastAsia" w:ascii="宋体" w:hAnsi="宋体" w:eastAsia="宋体" w:cs="宋体"/>
                <w:i w:val="0"/>
                <w:iCs w:val="0"/>
                <w:color w:val="000000"/>
                <w:kern w:val="0"/>
                <w:sz w:val="18"/>
                <w:szCs w:val="18"/>
                <w:u w:val="none"/>
                <w:lang w:val="en-US" w:eastAsia="zh-CN" w:bidi="ar"/>
              </w:rPr>
              <w:t>2</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旅游学概论</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高尔夫概论</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商务礼仪</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5</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高尔夫英语</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6</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食品营养与卫生</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3</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7</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管理沟通</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酒店管理概论</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高尔夫规则</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10</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高尔夫运营管理</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11</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人力资源管理</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12</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val="en-US"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茶艺服务与管理</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13</w:t>
            </w:r>
          </w:p>
        </w:tc>
        <w:tc>
          <w:tcPr>
            <w:tcW w:w="56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专业（群)核心课</w:t>
            </w: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市场营销实务</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14</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高尔夫球童实务</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15</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高尔夫赛事组织与裁判法规</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16</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高尔夫挥杆原理与实践</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17</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高尔夫草坪实务</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18</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高尔夫俱乐部管理</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2</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19</w:t>
            </w:r>
          </w:p>
        </w:tc>
        <w:tc>
          <w:tcPr>
            <w:tcW w:w="56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专业（群）拓展课</w:t>
            </w:r>
          </w:p>
        </w:tc>
        <w:tc>
          <w:tcPr>
            <w:tcW w:w="58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eastAsia="zh-CN"/>
              </w:rPr>
            </w:pPr>
            <w:r>
              <w:rPr>
                <w:rFonts w:hint="eastAsia" w:ascii="宋体" w:hAnsi="宋体" w:eastAsia="宋体" w:cs="宋体"/>
                <w:i w:val="0"/>
                <w:iCs w:val="0"/>
                <w:color w:val="000000"/>
                <w:kern w:val="0"/>
                <w:sz w:val="18"/>
                <w:szCs w:val="18"/>
                <w:u w:val="none"/>
                <w:lang w:val="en-US" w:eastAsia="zh-CN" w:bidi="ar"/>
              </w:rPr>
              <w:t>限定选修课</w:t>
            </w: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高尔夫服务心理实务</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c>
          <w:tcPr>
            <w:tcW w:w="2588"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000000"/>
                <w:kern w:val="0"/>
                <w:sz w:val="20"/>
                <w:szCs w:val="20"/>
                <w:u w:val="none"/>
                <w:lang w:val="en-US" w:eastAsia="zh-CN" w:bidi="ar"/>
              </w:rPr>
              <w:t>限选</w:t>
            </w:r>
            <w:r>
              <w:rPr>
                <w:rFonts w:hint="default" w:ascii="Times New Roman" w:hAnsi="Times New Roman" w:eastAsia="宋体" w:cs="Times New Roman"/>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u w:val="none"/>
                <w:lang w:val="en-US" w:eastAsia="zh-CN" w:bidi="ar"/>
              </w:rPr>
              <w:t>门，原则上第</w:t>
            </w:r>
            <w:r>
              <w:rPr>
                <w:rFonts w:hint="default" w:ascii="Times New Roman" w:hAnsi="Times New Roman" w:eastAsia="宋体" w:cs="Times New Roman"/>
                <w:i w:val="0"/>
                <w:iCs w:val="0"/>
                <w:color w:val="000000"/>
                <w:kern w:val="0"/>
                <w:sz w:val="20"/>
                <w:szCs w:val="20"/>
                <w:u w:val="none"/>
                <w:lang w:val="en-US" w:eastAsia="zh-CN" w:bidi="ar"/>
              </w:rPr>
              <w:t>3</w:t>
            </w:r>
            <w:r>
              <w:rPr>
                <w:rFonts w:hint="eastAsia" w:ascii="宋体" w:hAnsi="宋体" w:eastAsia="宋体" w:cs="宋体"/>
                <w:i w:val="0"/>
                <w:iCs w:val="0"/>
                <w:color w:val="000000"/>
                <w:kern w:val="0"/>
                <w:sz w:val="20"/>
                <w:szCs w:val="20"/>
                <w:u w:val="none"/>
                <w:lang w:val="en-US" w:eastAsia="zh-CN" w:bidi="ar"/>
              </w:rPr>
              <w:t>学期</w:t>
            </w:r>
            <w:r>
              <w:rPr>
                <w:rFonts w:hint="default" w:ascii="Times New Roman" w:hAnsi="Times New Roman" w:eastAsia="宋体" w:cs="Times New Roman"/>
                <w:i w:val="0"/>
                <w:iCs w:val="0"/>
                <w:color w:val="000000"/>
                <w:kern w:val="0"/>
                <w:sz w:val="20"/>
                <w:szCs w:val="20"/>
                <w:u w:val="none"/>
                <w:lang w:val="en-US" w:eastAsia="zh-CN" w:bidi="ar"/>
              </w:rPr>
              <w:t>2</w:t>
            </w:r>
            <w:r>
              <w:rPr>
                <w:rFonts w:hint="eastAsia" w:ascii="宋体" w:hAnsi="宋体" w:eastAsia="宋体" w:cs="宋体"/>
                <w:i w:val="0"/>
                <w:iCs w:val="0"/>
                <w:color w:val="000000"/>
                <w:kern w:val="0"/>
                <w:sz w:val="20"/>
                <w:szCs w:val="20"/>
                <w:u w:val="none"/>
                <w:lang w:val="en-US" w:eastAsia="zh-CN" w:bidi="ar"/>
              </w:rPr>
              <w:t>门，第</w:t>
            </w:r>
            <w:r>
              <w:rPr>
                <w:rFonts w:hint="default" w:ascii="Times New Roman" w:hAnsi="Times New Roman" w:eastAsia="宋体" w:cs="Times New Roman"/>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学期</w:t>
            </w:r>
            <w:r>
              <w:rPr>
                <w:rFonts w:hint="default" w:ascii="Times New Roman" w:hAnsi="Times New Roman" w:eastAsia="宋体" w:cs="Times New Roman"/>
                <w:i w:val="0"/>
                <w:iCs w:val="0"/>
                <w:color w:val="000000"/>
                <w:kern w:val="0"/>
                <w:sz w:val="20"/>
                <w:szCs w:val="20"/>
                <w:u w:val="none"/>
                <w:lang w:val="en-US" w:eastAsia="zh-CN" w:bidi="ar"/>
              </w:rPr>
              <w:t>2</w:t>
            </w:r>
            <w:r>
              <w:rPr>
                <w:rFonts w:hint="eastAsia" w:ascii="宋体" w:hAnsi="宋体" w:eastAsia="宋体" w:cs="宋体"/>
                <w:i w:val="0"/>
                <w:iCs w:val="0"/>
                <w:color w:val="000000"/>
                <w:kern w:val="0"/>
                <w:sz w:val="20"/>
                <w:szCs w:val="20"/>
                <w:u w:val="none"/>
                <w:lang w:val="en-US" w:eastAsia="zh-CN" w:bidi="ar"/>
              </w:rPr>
              <w:t>门，第</w:t>
            </w:r>
            <w:r>
              <w:rPr>
                <w:rFonts w:hint="default" w:ascii="Times New Roman" w:hAnsi="Times New Roman" w:eastAsia="宋体" w:cs="Times New Roman"/>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u w:val="none"/>
                <w:lang w:val="en-US" w:eastAsia="zh-CN" w:bidi="ar"/>
              </w:rPr>
              <w:t>学期</w:t>
            </w:r>
            <w:r>
              <w:rPr>
                <w:rFonts w:hint="default" w:ascii="Times New Roman" w:hAnsi="Times New Roman" w:eastAsia="宋体" w:cs="Times New Roman"/>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门，（其中第</w:t>
            </w:r>
            <w:r>
              <w:rPr>
                <w:rFonts w:hint="default" w:ascii="Times New Roman" w:hAnsi="Times New Roman" w:eastAsia="宋体" w:cs="Times New Roman"/>
                <w:i w:val="0"/>
                <w:iCs w:val="0"/>
                <w:color w:val="000000"/>
                <w:kern w:val="0"/>
                <w:sz w:val="20"/>
                <w:szCs w:val="20"/>
                <w:u w:val="none"/>
                <w:lang w:val="en-US" w:eastAsia="zh-CN" w:bidi="ar"/>
              </w:rPr>
              <w:t>5</w:t>
            </w:r>
            <w:r>
              <w:rPr>
                <w:rFonts w:hint="eastAsia" w:ascii="宋体" w:hAnsi="宋体" w:eastAsia="宋体" w:cs="宋体"/>
                <w:i w:val="0"/>
                <w:iCs w:val="0"/>
                <w:color w:val="000000"/>
                <w:kern w:val="0"/>
                <w:sz w:val="20"/>
                <w:szCs w:val="20"/>
                <w:u w:val="none"/>
                <w:lang w:val="en-US" w:eastAsia="zh-CN" w:bidi="ar"/>
              </w:rPr>
              <w:t>学期使用线上教学方式）学分不低于</w:t>
            </w:r>
            <w:r>
              <w:rPr>
                <w:rFonts w:hint="default" w:ascii="Times New Roman" w:hAnsi="Times New Roman" w:eastAsia="宋体" w:cs="Times New Roman"/>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0"/>
                <w:szCs w:val="20"/>
                <w:u w:val="none"/>
                <w:lang w:val="en-US" w:eastAsia="zh-CN" w:bidi="ar"/>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20</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商务活动组织与策划</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21</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客户关系管理</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22</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现代企业管理</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23</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运动护理</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24</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中国旅游文化</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000000"/>
                <w:kern w:val="0"/>
                <w:sz w:val="18"/>
                <w:szCs w:val="18"/>
                <w:u w:val="none"/>
                <w:lang w:val="en-US" w:eastAsia="zh-CN" w:bidi="ar"/>
              </w:rPr>
              <w:t>2</w:t>
            </w:r>
          </w:p>
        </w:tc>
        <w:tc>
          <w:tcPr>
            <w:tcW w:w="675"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毕业环节</w:t>
            </w: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1</w:t>
            </w:r>
          </w:p>
        </w:tc>
        <w:tc>
          <w:tcPr>
            <w:tcW w:w="560" w:type="dxa"/>
            <w:vMerge w:val="restart"/>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必修课</w:t>
            </w: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毕业设计&lt;论文&gt;环节</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6</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6</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2</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000000"/>
                <w:kern w:val="0"/>
                <w:sz w:val="18"/>
                <w:szCs w:val="18"/>
                <w:u w:val="none"/>
                <w:lang w:val="en-US" w:eastAsia="zh-CN" w:bidi="ar"/>
              </w:rPr>
              <w:t>岗位实习</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000000"/>
                <w:kern w:val="0"/>
                <w:sz w:val="18"/>
                <w:szCs w:val="18"/>
                <w:u w:val="none"/>
                <w:lang w:val="en-US" w:eastAsia="zh-CN" w:bidi="ar"/>
              </w:rPr>
              <w:t>24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color w:val="auto"/>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color w:val="auto"/>
                <w:kern w:val="0"/>
                <w:sz w:val="18"/>
                <w:szCs w:val="18"/>
                <w:lang w:val="en-US"/>
              </w:rPr>
            </w:pPr>
            <w:r>
              <w:rPr>
                <w:rFonts w:hint="eastAsia" w:ascii="宋体" w:hAnsi="宋体" w:eastAsia="宋体" w:cs="宋体"/>
                <w:i w:val="0"/>
                <w:iCs w:val="0"/>
                <w:color w:val="000000"/>
                <w:kern w:val="0"/>
                <w:sz w:val="18"/>
                <w:szCs w:val="18"/>
                <w:u w:val="none"/>
                <w:lang w:val="en-US" w:eastAsia="zh-CN" w:bidi="ar"/>
              </w:rPr>
              <w:t>5-6</w:t>
            </w:r>
          </w:p>
        </w:tc>
        <w:tc>
          <w:tcPr>
            <w:tcW w:w="2588" w:type="dxa"/>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color w:val="auto"/>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eastAsia="zh-CN"/>
              </w:rPr>
            </w:pPr>
            <w:r>
              <w:rPr>
                <w:rFonts w:hint="eastAsia" w:ascii="宋体" w:hAnsi="宋体" w:eastAsia="宋体" w:cs="宋体"/>
                <w:i w:val="0"/>
                <w:iCs w:val="0"/>
                <w:color w:val="000000"/>
                <w:kern w:val="0"/>
                <w:sz w:val="18"/>
                <w:szCs w:val="18"/>
                <w:u w:val="none"/>
                <w:lang w:val="en-US" w:eastAsia="zh-CN" w:bidi="ar"/>
              </w:rPr>
              <w:t>第二课堂</w:t>
            </w: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56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社会实践拓展　</w:t>
            </w:r>
          </w:p>
        </w:tc>
        <w:tc>
          <w:tcPr>
            <w:tcW w:w="58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eastAsia="zh-CN"/>
              </w:rPr>
            </w:pPr>
            <w:r>
              <w:rPr>
                <w:rFonts w:hint="eastAsia" w:ascii="宋体" w:hAnsi="宋体" w:eastAsia="宋体" w:cs="宋体"/>
                <w:i w:val="0"/>
                <w:iCs w:val="0"/>
                <w:color w:val="000000"/>
                <w:kern w:val="0"/>
                <w:sz w:val="18"/>
                <w:szCs w:val="18"/>
                <w:u w:val="none"/>
                <w:lang w:val="en-US" w:eastAsia="zh-CN" w:bidi="ar"/>
              </w:rPr>
              <w:t>必修课</w:t>
            </w: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专业认识实习</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6</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default" w:asciiTheme="minorEastAsia" w:hAnsiTheme="minorEastAsia" w:eastAsiaTheme="minorEastAsia" w:cstheme="minorEastAsia"/>
                <w:kern w:val="0"/>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1-2</w:t>
            </w:r>
          </w:p>
        </w:tc>
        <w:tc>
          <w:tcPr>
            <w:tcW w:w="2588"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rPr>
            </w:pPr>
            <w:r>
              <w:rPr>
                <w:rFonts w:hint="eastAsia" w:ascii="宋体" w:hAnsi="宋体" w:eastAsia="宋体" w:cs="宋体"/>
                <w:i w:val="0"/>
                <w:iCs w:val="0"/>
                <w:color w:val="000000"/>
                <w:kern w:val="0"/>
                <w:sz w:val="18"/>
                <w:szCs w:val="18"/>
                <w:u w:val="none"/>
                <w:lang w:val="en-US" w:eastAsia="zh-CN" w:bidi="ar"/>
              </w:rPr>
              <w:t>第二课堂学分不低于12分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56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综合素质拓展</w:t>
            </w:r>
          </w:p>
        </w:tc>
        <w:tc>
          <w:tcPr>
            <w:tcW w:w="580"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eastAsia="zh-CN"/>
              </w:rPr>
            </w:pPr>
            <w:r>
              <w:rPr>
                <w:rFonts w:hint="eastAsia" w:ascii="宋体" w:hAnsi="宋体" w:eastAsia="宋体" w:cs="宋体"/>
                <w:i w:val="0"/>
                <w:iCs w:val="0"/>
                <w:color w:val="000000"/>
                <w:kern w:val="0"/>
                <w:sz w:val="18"/>
                <w:szCs w:val="18"/>
                <w:u w:val="none"/>
                <w:lang w:val="en-US" w:eastAsia="zh-CN" w:bidi="ar"/>
              </w:rPr>
              <w:t>选修课</w:t>
            </w: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科研活动</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10</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eastAsia="zh-CN"/>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w:t>
            </w: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20"/>
                <w:szCs w:val="20"/>
                <w:u w:val="none"/>
                <w:lang w:val="en-US" w:eastAsia="zh-CN" w:bidi="ar"/>
              </w:rPr>
              <w:t>3</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val="en-US"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专业技能大赛</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8</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eastAsia="zh-CN"/>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w:t>
            </w: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val="en-US"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群众性文体竞赛</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val="en-US"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论文或作品发表</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val="en-US"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专利发明</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val="en-US"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社团活动</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val="en-US"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等级考试</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4" w:hRule="atLeast"/>
          <w:jc w:val="center"/>
        </w:trPr>
        <w:tc>
          <w:tcPr>
            <w:tcW w:w="49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42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9</w:t>
            </w:r>
          </w:p>
        </w:tc>
        <w:tc>
          <w:tcPr>
            <w:tcW w:w="56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val="en-US" w:eastAsia="zh-CN"/>
              </w:rPr>
            </w:pPr>
          </w:p>
        </w:tc>
        <w:tc>
          <w:tcPr>
            <w:tcW w:w="580"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lang w:eastAsia="zh-CN"/>
              </w:rPr>
            </w:pPr>
          </w:p>
        </w:tc>
        <w:tc>
          <w:tcPr>
            <w:tcW w:w="304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资格证书</w:t>
            </w:r>
          </w:p>
        </w:tc>
        <w:tc>
          <w:tcPr>
            <w:tcW w:w="69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600"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675" w:type="dxa"/>
            <w:vAlign w:val="center"/>
          </w:tcPr>
          <w:p>
            <w:pPr>
              <w:keepNext w:val="0"/>
              <w:keepLines w:val="0"/>
              <w:widowControl/>
              <w:suppressLineNumbers w:val="0"/>
              <w:spacing w:before="0" w:beforeAutospacing="0" w:after="0" w:afterAutospacing="0"/>
              <w:ind w:left="0" w:right="0"/>
              <w:jc w:val="center"/>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2588" w:type="dxa"/>
            <w:vMerge w:val="continue"/>
            <w:vAlign w:val="center"/>
          </w:tcPr>
          <w:p>
            <w:pPr>
              <w:keepNext w:val="0"/>
              <w:keepLines w:val="0"/>
              <w:suppressLineNumbers w:val="0"/>
              <w:spacing w:before="0" w:beforeAutospacing="0" w:after="0" w:afterAutospacing="0"/>
              <w:ind w:left="0" w:right="0"/>
              <w:jc w:val="center"/>
              <w:rPr>
                <w:rFonts w:hint="eastAsia" w:asciiTheme="minorEastAsia" w:hAnsiTheme="minorEastAsia" w:eastAsiaTheme="minorEastAsia" w:cstheme="minorEastAsia"/>
                <w:kern w:val="0"/>
                <w:sz w:val="18"/>
                <w:szCs w:val="18"/>
              </w:rPr>
            </w:pPr>
          </w:p>
        </w:tc>
      </w:tr>
    </w:tbl>
    <w:p>
      <w:pPr>
        <w:keepNext/>
        <w:keepLines/>
        <w:pageBreakBefore w:val="0"/>
        <w:widowControl w:val="0"/>
        <w:kinsoku/>
        <w:wordWrap/>
        <w:overflowPunct/>
        <w:topLinePunct w:val="0"/>
        <w:autoSpaceDE/>
        <w:autoSpaceDN/>
        <w:bidi w:val="0"/>
        <w:adjustRightInd/>
        <w:snapToGrid/>
        <w:spacing w:line="360" w:lineRule="auto"/>
        <w:ind w:left="0" w:leftChars="0" w:right="0" w:rightChars="0" w:firstLine="602" w:firstLineChars="200"/>
        <w:jc w:val="both"/>
        <w:textAlignment w:val="auto"/>
        <w:outlineLvl w:val="0"/>
        <w:rPr>
          <w:b/>
          <w:kern w:val="0"/>
          <w:sz w:val="30"/>
          <w:szCs w:val="30"/>
        </w:rPr>
      </w:pPr>
      <w:bookmarkStart w:id="35" w:name="_Toc484769185"/>
      <w:bookmarkStart w:id="36" w:name="_Toc14489"/>
      <w:bookmarkStart w:id="37" w:name="_Toc31169"/>
      <w:bookmarkStart w:id="38" w:name="_Toc3777"/>
      <w:bookmarkStart w:id="39" w:name="_Toc5452"/>
      <w:bookmarkStart w:id="40" w:name="_Toc11030"/>
      <w:bookmarkStart w:id="41" w:name="_Toc30956_WPSOffice_Level1"/>
      <w:r>
        <w:rPr>
          <w:rFonts w:hint="eastAsia"/>
          <w:b/>
          <w:kern w:val="0"/>
          <w:sz w:val="30"/>
          <w:szCs w:val="30"/>
        </w:rPr>
        <w:t>八、课程设置</w:t>
      </w:r>
      <w:bookmarkEnd w:id="35"/>
      <w:bookmarkEnd w:id="36"/>
      <w:bookmarkEnd w:id="37"/>
      <w:r>
        <w:rPr>
          <w:rFonts w:hint="eastAsia"/>
          <w:b/>
          <w:kern w:val="0"/>
          <w:sz w:val="30"/>
          <w:szCs w:val="30"/>
        </w:rPr>
        <w:t>与学时安排</w:t>
      </w:r>
      <w:bookmarkEnd w:id="38"/>
      <w:bookmarkEnd w:id="39"/>
      <w:bookmarkEnd w:id="40"/>
      <w:bookmarkEnd w:id="41"/>
    </w:p>
    <w:p>
      <w:pPr>
        <w:spacing w:line="360" w:lineRule="auto"/>
        <w:ind w:firstLine="480" w:firstLineChars="200"/>
        <w:rPr>
          <w:rFonts w:ascii="宋体" w:hAnsi="宋体"/>
          <w:color w:val="auto"/>
          <w:sz w:val="24"/>
        </w:rPr>
      </w:pPr>
      <w:r>
        <w:rPr>
          <w:rFonts w:hint="eastAsia" w:ascii="宋体" w:hAnsi="宋体" w:cs="宋体"/>
          <w:sz w:val="24"/>
        </w:rPr>
        <w:t>通过岗位职业能力需求分析，根据课程体系设计思路，将不同就业岗位职业能力需求的共同知识、技术和技能内容整合成基础技术和技能部分，各就业岗位不同的技术或技能需求</w:t>
      </w:r>
      <w:r>
        <w:rPr>
          <w:rFonts w:hint="eastAsia" w:ascii="宋体" w:hAnsi="宋体" w:cs="宋体"/>
          <w:color w:val="auto"/>
          <w:sz w:val="24"/>
        </w:rPr>
        <w:t>分职业技术方向教学。</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总课程：</w:t>
      </w:r>
      <w:r>
        <w:rPr>
          <w:rFonts w:hint="eastAsia" w:ascii="宋体" w:hAnsi="宋体"/>
          <w:color w:val="auto"/>
          <w:sz w:val="24"/>
          <w:highlight w:val="none"/>
          <w:lang w:val="en-US" w:eastAsia="zh-CN"/>
        </w:rPr>
        <w:t>48</w:t>
      </w:r>
      <w:r>
        <w:rPr>
          <w:rFonts w:hint="eastAsia" w:ascii="宋体" w:hAnsi="宋体"/>
          <w:color w:val="auto"/>
          <w:sz w:val="24"/>
          <w:highlight w:val="none"/>
        </w:rPr>
        <w:t xml:space="preserve">门 （含选修课9门）       </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总学时</w:t>
      </w:r>
      <w:r>
        <w:rPr>
          <w:rFonts w:hint="eastAsia" w:ascii="宋体" w:hAnsi="宋体"/>
          <w:color w:val="auto"/>
          <w:sz w:val="24"/>
          <w:highlight w:val="none"/>
          <w:lang w:eastAsia="zh-CN"/>
        </w:rPr>
        <w:t>：</w:t>
      </w:r>
      <w:r>
        <w:rPr>
          <w:rFonts w:hint="eastAsia" w:ascii="宋体" w:hAnsi="宋体"/>
          <w:color w:val="auto"/>
          <w:sz w:val="24"/>
          <w:highlight w:val="none"/>
        </w:rPr>
        <w:t>2</w:t>
      </w:r>
      <w:r>
        <w:rPr>
          <w:rFonts w:hint="eastAsia" w:ascii="宋体" w:hAnsi="宋体"/>
          <w:color w:val="auto"/>
          <w:sz w:val="24"/>
          <w:highlight w:val="none"/>
          <w:lang w:val="en-US" w:eastAsia="zh-CN"/>
        </w:rPr>
        <w:t>898</w:t>
      </w:r>
      <w:r>
        <w:rPr>
          <w:rFonts w:hint="eastAsia" w:ascii="宋体" w:hAnsi="宋体"/>
          <w:color w:val="auto"/>
          <w:sz w:val="24"/>
          <w:highlight w:val="none"/>
        </w:rPr>
        <w:t>学时</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 xml:space="preserve">公共基础课  </w:t>
      </w:r>
      <w:r>
        <w:rPr>
          <w:rFonts w:hint="eastAsia" w:ascii="宋体" w:hAnsi="宋体"/>
          <w:color w:val="auto"/>
          <w:sz w:val="24"/>
          <w:highlight w:val="none"/>
          <w:lang w:val="en-US" w:eastAsia="zh-CN"/>
        </w:rPr>
        <w:t xml:space="preserve">   23</w:t>
      </w:r>
      <w:r>
        <w:rPr>
          <w:rFonts w:hint="eastAsia" w:ascii="宋体" w:hAnsi="宋体"/>
          <w:color w:val="auto"/>
          <w:sz w:val="24"/>
          <w:highlight w:val="none"/>
        </w:rPr>
        <w:t xml:space="preserve">门                              </w:t>
      </w:r>
      <w:r>
        <w:rPr>
          <w:rFonts w:hint="eastAsia" w:ascii="宋体" w:hAnsi="宋体"/>
          <w:color w:val="auto"/>
          <w:sz w:val="24"/>
          <w:highlight w:val="none"/>
          <w:lang w:val="en-US" w:eastAsia="zh-CN"/>
        </w:rPr>
        <w:t>982</w:t>
      </w:r>
      <w:r>
        <w:rPr>
          <w:rFonts w:hint="eastAsia" w:ascii="宋体" w:hAnsi="宋体"/>
          <w:color w:val="auto"/>
          <w:sz w:val="24"/>
          <w:highlight w:val="none"/>
        </w:rPr>
        <w:t>学时</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 xml:space="preserve">专业（技能）课 </w:t>
      </w:r>
      <w:r>
        <w:rPr>
          <w:rFonts w:hint="eastAsia" w:ascii="宋体" w:hAnsi="宋体"/>
          <w:color w:val="auto"/>
          <w:sz w:val="24"/>
          <w:highlight w:val="none"/>
          <w:lang w:val="en-US" w:eastAsia="zh-CN"/>
        </w:rPr>
        <w:t>23</w:t>
      </w:r>
      <w:r>
        <w:rPr>
          <w:rFonts w:hint="eastAsia" w:ascii="宋体" w:hAnsi="宋体"/>
          <w:color w:val="auto"/>
          <w:sz w:val="24"/>
          <w:highlight w:val="none"/>
        </w:rPr>
        <w:t xml:space="preserve">门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  </w:t>
      </w:r>
      <w:r>
        <w:rPr>
          <w:rFonts w:hint="eastAsia" w:ascii="宋体" w:hAnsi="宋体"/>
          <w:color w:val="auto"/>
          <w:sz w:val="24"/>
          <w:highlight w:val="none"/>
          <w:lang w:val="en-US" w:eastAsia="zh-CN"/>
        </w:rPr>
        <w:t>1236</w:t>
      </w:r>
      <w:r>
        <w:rPr>
          <w:rFonts w:hint="eastAsia" w:ascii="宋体" w:hAnsi="宋体"/>
          <w:color w:val="auto"/>
          <w:sz w:val="24"/>
          <w:highlight w:val="none"/>
        </w:rPr>
        <w:t>学时</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 xml:space="preserve">毕业环节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 2门                              </w:t>
      </w:r>
      <w:r>
        <w:rPr>
          <w:rFonts w:hint="eastAsia" w:ascii="宋体" w:hAnsi="宋体"/>
          <w:color w:val="auto"/>
          <w:sz w:val="24"/>
          <w:highlight w:val="none"/>
          <w:lang w:val="en-US" w:eastAsia="zh-CN"/>
        </w:rPr>
        <w:t>680</w:t>
      </w:r>
      <w:r>
        <w:rPr>
          <w:rFonts w:hint="eastAsia" w:ascii="宋体" w:hAnsi="宋体"/>
          <w:color w:val="auto"/>
          <w:sz w:val="24"/>
          <w:highlight w:val="none"/>
        </w:rPr>
        <w:t>学时</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其中：</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 xml:space="preserve">选修课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9门                              </w:t>
      </w:r>
      <w:r>
        <w:rPr>
          <w:rFonts w:hint="eastAsia" w:ascii="宋体" w:hAnsi="宋体"/>
          <w:color w:val="auto"/>
          <w:sz w:val="24"/>
          <w:highlight w:val="none"/>
          <w:lang w:val="en-US" w:eastAsia="zh-CN"/>
        </w:rPr>
        <w:t>304</w:t>
      </w:r>
      <w:r>
        <w:rPr>
          <w:rFonts w:hint="eastAsia" w:ascii="宋体" w:hAnsi="宋体"/>
          <w:color w:val="auto"/>
          <w:sz w:val="24"/>
          <w:highlight w:val="none"/>
        </w:rPr>
        <w:t>学时</w:t>
      </w:r>
    </w:p>
    <w:p>
      <w:pPr>
        <w:spacing w:line="360" w:lineRule="auto"/>
        <w:ind w:firstLine="480" w:firstLineChars="200"/>
        <w:rPr>
          <w:rFonts w:hint="eastAsia" w:ascii="Calibri" w:hAnsi="Calibri" w:eastAsia="宋体" w:cs="Times New Roman"/>
          <w:bCs/>
          <w:kern w:val="0"/>
          <w:sz w:val="24"/>
          <w:highlight w:val="none"/>
        </w:rPr>
      </w:pPr>
      <w:r>
        <w:rPr>
          <w:rFonts w:hint="eastAsia" w:ascii="Calibri" w:hAnsi="Calibri" w:eastAsia="宋体" w:cs="Times New Roman"/>
          <w:bCs/>
          <w:kern w:val="0"/>
          <w:sz w:val="24"/>
          <w:highlight w:val="none"/>
        </w:rPr>
        <w:t>（一）公共基础课</w:t>
      </w:r>
    </w:p>
    <w:p>
      <w:pPr>
        <w:spacing w:line="360" w:lineRule="auto"/>
        <w:ind w:firstLine="480" w:firstLineChars="200"/>
        <w:rPr>
          <w:rFonts w:hint="eastAsia" w:ascii="Calibri" w:hAnsi="Calibri" w:eastAsia="宋体" w:cs="Times New Roman"/>
          <w:bCs/>
          <w:kern w:val="0"/>
          <w:sz w:val="24"/>
          <w:lang w:eastAsia="zh-CN"/>
        </w:rPr>
      </w:pPr>
      <w:bookmarkStart w:id="42" w:name="_Toc415148066"/>
      <w:bookmarkStart w:id="43" w:name="_Toc420048832"/>
      <w:r>
        <w:rPr>
          <w:rFonts w:hint="eastAsia" w:ascii="Calibri" w:hAnsi="Calibri" w:eastAsia="宋体" w:cs="Times New Roman"/>
          <w:bCs/>
          <w:kern w:val="0"/>
          <w:sz w:val="24"/>
        </w:rPr>
        <w:t>1.</w:t>
      </w:r>
      <w:r>
        <w:rPr>
          <w:rFonts w:hint="eastAsia" w:ascii="Calibri" w:hAnsi="Calibri" w:cs="Times New Roman"/>
          <w:bCs/>
          <w:kern w:val="0"/>
          <w:sz w:val="24"/>
          <w:lang w:eastAsia="zh-CN"/>
        </w:rPr>
        <w:t>思想道德与法治</w:t>
      </w:r>
    </w:p>
    <w:p>
      <w:pPr>
        <w:spacing w:line="360" w:lineRule="auto"/>
        <w:ind w:firstLine="480" w:firstLineChars="200"/>
        <w:rPr>
          <w:rFonts w:hint="eastAsia" w:ascii="Calibri" w:hAnsi="Calibri" w:eastAsia="宋体" w:cs="Times New Roman"/>
          <w:bCs/>
          <w:kern w:val="0"/>
          <w:sz w:val="24"/>
        </w:rPr>
      </w:pPr>
      <w:r>
        <w:rPr>
          <w:rFonts w:hint="eastAsia" w:ascii="Calibri" w:hAnsi="Calibri" w:cs="Times New Roman"/>
          <w:bCs/>
          <w:kern w:val="0"/>
          <w:sz w:val="24"/>
          <w:lang w:eastAsia="zh-CN"/>
        </w:rPr>
        <w:t>思想道德与法治</w:t>
      </w:r>
      <w:r>
        <w:rPr>
          <w:rFonts w:hint="eastAsia" w:ascii="Calibri" w:hAnsi="Calibri" w:eastAsia="宋体" w:cs="Times New Roman"/>
          <w:bCs/>
          <w:kern w:val="0"/>
          <w:sz w:val="24"/>
        </w:rPr>
        <w:t xml:space="preserve">课程是“两课”教育的重要课程之一，是对大学生进行系统的马克思主义理论和思想道德教育的主要渠道和基本环节。通过学习本课程可以帮助学生培养良好的职业道德，让学生知法、懂法，严格遵守法律法规，培养学生爱岗敬业，精益求精，吃苦耐劳的职业精神。 </w:t>
      </w:r>
    </w:p>
    <w:p>
      <w:pPr>
        <w:spacing w:line="360" w:lineRule="auto"/>
        <w:ind w:firstLine="480" w:firstLineChars="200"/>
        <w:rPr>
          <w:rFonts w:hint="eastAsia" w:ascii="Calibri" w:hAnsi="Calibri" w:eastAsia="宋体" w:cs="Times New Roman"/>
          <w:bCs/>
          <w:kern w:val="0"/>
          <w:sz w:val="24"/>
        </w:rPr>
      </w:pPr>
      <w:r>
        <w:rPr>
          <w:rFonts w:hint="eastAsia" w:ascii="Calibri" w:hAnsi="Calibri" w:eastAsia="宋体" w:cs="Times New Roman"/>
          <w:bCs/>
          <w:kern w:val="0"/>
          <w:sz w:val="24"/>
        </w:rPr>
        <w:t>2.毛泽东思想与中国特色社会主义理论体系概论</w:t>
      </w:r>
    </w:p>
    <w:p>
      <w:pPr>
        <w:widowControl/>
        <w:spacing w:before="0" w:beforeAutospacing="0" w:after="0" w:afterAutospacing="0" w:line="402" w:lineRule="atLeast"/>
        <w:ind w:firstLine="480"/>
        <w:jc w:val="left"/>
        <w:rPr>
          <w:rFonts w:hint="eastAsia" w:ascii="宋体" w:hAnsi="宋体" w:eastAsia="宋体" w:cs="宋体"/>
          <w:kern w:val="0"/>
          <w:sz w:val="24"/>
          <w:szCs w:val="24"/>
          <w:highlight w:val="yellow"/>
          <w:lang w:val="en-US" w:eastAsia="zh-CN" w:bidi="ar-SA"/>
        </w:rPr>
      </w:pPr>
      <w:r>
        <w:rPr>
          <w:rFonts w:hint="eastAsia" w:ascii="Times New Roman" w:hAnsi="Times New Roman" w:eastAsia="宋体" w:cs="Times New Roman"/>
          <w:bCs/>
          <w:kern w:val="0"/>
          <w:sz w:val="24"/>
          <w:szCs w:val="24"/>
          <w:lang w:val="en-US" w:eastAsia="zh-CN" w:bidi="ar-SA"/>
        </w:rPr>
        <w:t>通过学习这门课程，学生能够系统掌握马克思主义中国化的形成与发展、主要内容和精神实质，坚定中国特色社会主义理想信念；了解现代中国国情，用科学的立场、观点、方法观察和分析社会生活现象，为将来更好从事本专业工作树立正确的政治理念；具备较快适应工作岗位的能力和素质，具有良好的职业道德和团队协作精神，爱岗敬业、遵纪守法，不断增强理论思维能力和创新能力。</w:t>
      </w:r>
    </w:p>
    <w:p>
      <w:pPr>
        <w:spacing w:line="360" w:lineRule="auto"/>
        <w:ind w:firstLine="480" w:firstLineChars="200"/>
        <w:rPr>
          <w:rFonts w:hint="eastAsia" w:ascii="Calibri" w:hAnsi="Calibri" w:eastAsia="宋体" w:cs="Times New Roman"/>
          <w:bCs/>
          <w:kern w:val="0"/>
          <w:sz w:val="24"/>
        </w:rPr>
      </w:pPr>
      <w:r>
        <w:rPr>
          <w:rFonts w:hint="eastAsia" w:ascii="Calibri" w:hAnsi="Calibri" w:eastAsia="宋体" w:cs="Times New Roman"/>
          <w:bCs/>
          <w:kern w:val="0"/>
          <w:sz w:val="24"/>
        </w:rPr>
        <w:t>3.高等数学</w:t>
      </w:r>
    </w:p>
    <w:p>
      <w:pPr>
        <w:autoSpaceDE w:val="0"/>
        <w:autoSpaceDN w:val="0"/>
        <w:adjustRightInd w:val="0"/>
        <w:spacing w:line="360" w:lineRule="auto"/>
        <w:ind w:firstLine="480" w:firstLineChars="200"/>
        <w:rPr>
          <w:rFonts w:hint="eastAsia" w:ascii="Calibri" w:hAnsi="Calibri" w:eastAsia="宋体" w:cs="Times New Roman"/>
          <w:sz w:val="24"/>
          <w:highlight w:val="yellow"/>
        </w:rPr>
      </w:pPr>
      <w:r>
        <w:rPr>
          <w:rFonts w:hint="eastAsia" w:ascii="Calibri" w:hAnsi="Calibri" w:eastAsia="宋体" w:cs="Times New Roman"/>
          <w:sz w:val="24"/>
        </w:rPr>
        <w:t>《高等数学》的主要研究对象是函数，通过本课程的学习，让学生充分理解极限、导数、微分、不定积分、定积分的概念，掌握基本的计算方法和计算技巧，为学习专业课程和进一步学习现代科学技术打下必要的数学基础。同时，培养学生用数学的思维方式去观察、分析、解决实际问题的能力，使学生具有一定的创新精神，既具有独立思考精神，又具有团体协作精神。</w:t>
      </w:r>
    </w:p>
    <w:p>
      <w:pPr>
        <w:spacing w:line="360" w:lineRule="auto"/>
        <w:ind w:firstLine="480" w:firstLineChars="200"/>
        <w:rPr>
          <w:rFonts w:hint="eastAsia" w:ascii="Calibri" w:hAnsi="Calibri" w:eastAsia="宋体" w:cs="Times New Roman"/>
          <w:bCs/>
          <w:color w:val="auto"/>
          <w:kern w:val="0"/>
          <w:sz w:val="24"/>
          <w:highlight w:val="none"/>
        </w:rPr>
      </w:pPr>
      <w:r>
        <w:rPr>
          <w:rFonts w:hint="eastAsia" w:ascii="Calibri" w:hAnsi="Calibri" w:eastAsia="宋体" w:cs="Times New Roman"/>
          <w:bCs/>
          <w:color w:val="auto"/>
          <w:kern w:val="0"/>
          <w:sz w:val="24"/>
          <w:highlight w:val="none"/>
        </w:rPr>
        <w:t>4.大学英语</w:t>
      </w:r>
    </w:p>
    <w:p>
      <w:pPr>
        <w:autoSpaceDE w:val="0"/>
        <w:autoSpaceDN w:val="0"/>
        <w:adjustRightInd w:val="0"/>
        <w:spacing w:line="360" w:lineRule="auto"/>
        <w:ind w:firstLine="480" w:firstLineChars="200"/>
        <w:rPr>
          <w:rFonts w:ascii="Calibri" w:hAnsi="Calibri" w:eastAsia="宋体" w:cs="Times New Roman"/>
          <w:color w:val="auto"/>
          <w:sz w:val="24"/>
          <w:highlight w:val="none"/>
        </w:rPr>
      </w:pPr>
      <w:r>
        <w:rPr>
          <w:rFonts w:hint="eastAsia" w:ascii="Calibri" w:hAnsi="Calibri" w:eastAsia="宋体" w:cs="Times New Roman"/>
          <w:bCs/>
          <w:color w:val="auto"/>
          <w:kern w:val="0"/>
          <w:sz w:val="24"/>
          <w:highlight w:val="none"/>
        </w:rPr>
        <w:t>大学英语课程是一门重要的公共基础课程，是以英语语言基础知识与英语跨文化交际为主要内容，在EGP（基础英语）教学的同时融入专业相关的ESP（专门用途英语）教学内容，集多种教学手段为一体，创设相关情境，增加相关专业词汇的学习及翻译技巧，在提高学生综合文化素质和英语交际能力的同时，培养学生阅读和翻译本专业岗位英语资料的能力。</w:t>
      </w:r>
    </w:p>
    <w:p>
      <w:pPr>
        <w:numPr>
          <w:ilvl w:val="0"/>
          <w:numId w:val="1"/>
        </w:numPr>
        <w:spacing w:line="360" w:lineRule="auto"/>
        <w:ind w:left="480"/>
        <w:rPr>
          <w:rFonts w:hint="eastAsia" w:ascii="Calibri" w:hAnsi="Calibri" w:eastAsia="宋体" w:cs="Times New Roman"/>
          <w:color w:val="auto"/>
          <w:sz w:val="24"/>
          <w:highlight w:val="none"/>
        </w:rPr>
      </w:pPr>
      <w:r>
        <w:rPr>
          <w:rFonts w:hint="eastAsia" w:ascii="Calibri" w:hAnsi="Calibri" w:cs="Times New Roman"/>
          <w:color w:val="auto"/>
          <w:sz w:val="24"/>
          <w:highlight w:val="none"/>
          <w:lang w:val="en-US" w:eastAsia="zh-CN"/>
        </w:rPr>
        <w:t>信息</w:t>
      </w:r>
      <w:r>
        <w:rPr>
          <w:rFonts w:hint="eastAsia" w:ascii="Calibri" w:hAnsi="Calibri" w:eastAsia="宋体" w:cs="Times New Roman"/>
          <w:color w:val="auto"/>
          <w:sz w:val="24"/>
          <w:highlight w:val="none"/>
        </w:rPr>
        <w:t>技术</w:t>
      </w:r>
    </w:p>
    <w:p>
      <w:pPr>
        <w:spacing w:line="360" w:lineRule="auto"/>
        <w:ind w:firstLine="480" w:firstLineChars="200"/>
        <w:jc w:val="left"/>
        <w:rPr>
          <w:rFonts w:hint="eastAsia" w:ascii="Calibri" w:hAnsi="Calibri" w:eastAsia="宋体" w:cs="Times New Roman"/>
          <w:color w:val="auto"/>
          <w:sz w:val="24"/>
          <w:highlight w:val="none"/>
        </w:rPr>
      </w:pPr>
      <w:r>
        <w:rPr>
          <w:rFonts w:hint="eastAsia" w:ascii="宋体" w:hAnsi="宋体" w:eastAsia="宋体" w:cs="Times New Roman"/>
          <w:color w:val="auto"/>
          <w:sz w:val="24"/>
          <w:highlight w:val="none"/>
        </w:rPr>
        <w:t>计算机应用基础课程主要讲述计算机系统组成原理、windows操作系统、Internet技术基础、多媒体播放、编辑软件使用技术以及MS Office软件中word、excel、powerpoint软件的操作技巧等计算机相关的各方面基础知识领域和基础操作技能；培养学生现代办公基本的计算机技能，使学生快速适应职场需求，为后继课程奠定基础。</w:t>
      </w:r>
    </w:p>
    <w:p>
      <w:pPr>
        <w:numPr>
          <w:ilvl w:val="0"/>
          <w:numId w:val="1"/>
        </w:numPr>
        <w:spacing w:line="360" w:lineRule="auto"/>
        <w:ind w:left="480"/>
        <w:rPr>
          <w:rFonts w:ascii="Calibri" w:hAnsi="Calibri" w:eastAsia="宋体" w:cs="Times New Roman"/>
          <w:color w:val="auto"/>
          <w:sz w:val="24"/>
          <w:highlight w:val="none"/>
        </w:rPr>
      </w:pPr>
      <w:r>
        <w:rPr>
          <w:rFonts w:hint="eastAsia" w:ascii="Calibri" w:hAnsi="Calibri" w:eastAsia="宋体" w:cs="Times New Roman"/>
          <w:color w:val="auto"/>
          <w:sz w:val="24"/>
          <w:highlight w:val="none"/>
        </w:rPr>
        <w:t>大学</w:t>
      </w:r>
      <w:r>
        <w:rPr>
          <w:rFonts w:ascii="Calibri" w:hAnsi="Calibri" w:eastAsia="宋体" w:cs="Times New Roman"/>
          <w:color w:val="auto"/>
          <w:sz w:val="24"/>
          <w:highlight w:val="none"/>
        </w:rPr>
        <w:t>体育</w:t>
      </w:r>
    </w:p>
    <w:p>
      <w:pPr>
        <w:autoSpaceDE w:val="0"/>
        <w:autoSpaceDN w:val="0"/>
        <w:adjustRightInd w:val="0"/>
        <w:spacing w:line="360" w:lineRule="auto"/>
        <w:ind w:firstLine="480" w:firstLineChars="200"/>
        <w:rPr>
          <w:rFonts w:ascii="Calibri" w:hAnsi="Calibri" w:eastAsia="宋体" w:cs="Times New Roman"/>
          <w:color w:val="auto"/>
          <w:sz w:val="24"/>
          <w:highlight w:val="none"/>
        </w:rPr>
      </w:pPr>
      <w:r>
        <w:rPr>
          <w:rFonts w:hint="eastAsia" w:ascii="Calibri" w:hAnsi="Calibri" w:eastAsia="宋体" w:cs="Times New Roman"/>
          <w:bCs/>
          <w:color w:val="auto"/>
          <w:kern w:val="0"/>
          <w:sz w:val="24"/>
          <w:highlight w:val="none"/>
        </w:rPr>
        <w:t>学习基本的体育运动知识及锻炼方法，使学生能够掌握体育锻炼的基本技术和方法，科学进行身体锻炼，提高学生身体素质；培养一项或几项体育兴趣和特长项目，使学生养成体育锻炼的习惯，为终身体育锻炼奠定基础。同时结合本专业特点掌握体育护理、体育保健、如何避免运动损伤及损伤后的康复运动等知识。</w:t>
      </w:r>
    </w:p>
    <w:p>
      <w:pPr>
        <w:numPr>
          <w:ilvl w:val="0"/>
          <w:numId w:val="1"/>
        </w:numPr>
        <w:spacing w:line="360" w:lineRule="auto"/>
        <w:ind w:left="480"/>
        <w:rPr>
          <w:rFonts w:hint="eastAsia" w:ascii="Calibri" w:hAnsi="Calibri" w:eastAsia="宋体" w:cs="Times New Roman"/>
          <w:color w:val="auto"/>
          <w:sz w:val="24"/>
          <w:highlight w:val="none"/>
        </w:rPr>
      </w:pPr>
      <w:r>
        <w:rPr>
          <w:rFonts w:hint="eastAsia" w:ascii="Calibri" w:hAnsi="Calibri" w:eastAsia="宋体" w:cs="Times New Roman"/>
          <w:color w:val="auto"/>
          <w:sz w:val="24"/>
          <w:highlight w:val="none"/>
        </w:rPr>
        <w:t>人文素质修养</w:t>
      </w:r>
    </w:p>
    <w:p>
      <w:pPr>
        <w:spacing w:line="360" w:lineRule="auto"/>
        <w:ind w:firstLine="480" w:firstLineChars="200"/>
        <w:rPr>
          <w:rFonts w:hint="eastAsia" w:ascii="Calibri" w:hAnsi="Calibri" w:eastAsia="宋体" w:cs="Times New Roman"/>
          <w:color w:val="auto"/>
          <w:sz w:val="24"/>
          <w:highlight w:val="none"/>
        </w:rPr>
      </w:pPr>
      <w:r>
        <w:rPr>
          <w:rFonts w:hint="eastAsia" w:ascii="Calibri" w:hAnsi="宋体" w:eastAsia="宋体" w:cs="Times New Roman"/>
          <w:color w:val="auto"/>
          <w:kern w:val="0"/>
          <w:sz w:val="24"/>
          <w:highlight w:val="none"/>
        </w:rPr>
        <w:t>本课程是面向高等职业院校开设的一门</w:t>
      </w:r>
      <w:r>
        <w:rPr>
          <w:rFonts w:hint="eastAsia" w:ascii="Calibri" w:hAnsi="宋体" w:eastAsia="宋体" w:cs="Times New Roman"/>
          <w:color w:val="auto"/>
          <w:kern w:val="0"/>
          <w:sz w:val="24"/>
          <w:highlight w:val="none"/>
          <w:lang w:val="en-US" w:eastAsia="zh-CN"/>
        </w:rPr>
        <w:t>公共</w:t>
      </w:r>
      <w:r>
        <w:rPr>
          <w:rFonts w:hint="eastAsia" w:ascii="Calibri" w:hAnsi="宋体" w:eastAsia="宋体" w:cs="Times New Roman"/>
          <w:color w:val="auto"/>
          <w:kern w:val="0"/>
          <w:sz w:val="24"/>
          <w:highlight w:val="none"/>
        </w:rPr>
        <w:t>基础课，旨在学习现代思想文明与中国优秀传统文化，培养诚信、坚毅、果敢、理性的人生态度与健康的审美情趣，自觉加强自身修养，规范自身的行为举止;培养学生较为宽阔的视野和一定的科学思维能力；使学生具备健康高雅的审美情趣，具有较强的审美能力；在提高自身人文素质的基础上，更好的发挥职业技能。</w:t>
      </w:r>
    </w:p>
    <w:p>
      <w:pPr>
        <w:numPr>
          <w:ilvl w:val="0"/>
          <w:numId w:val="2"/>
        </w:numPr>
        <w:spacing w:line="360" w:lineRule="auto"/>
        <w:ind w:left="480"/>
        <w:rPr>
          <w:rFonts w:hint="eastAsia" w:ascii="Calibri" w:hAnsi="Calibri" w:eastAsia="宋体" w:cs="Times New Roman"/>
          <w:color w:val="auto"/>
          <w:sz w:val="24"/>
          <w:highlight w:val="none"/>
        </w:rPr>
      </w:pPr>
      <w:r>
        <w:rPr>
          <w:rFonts w:hint="eastAsia" w:ascii="Calibri" w:hAnsi="Calibri" w:eastAsia="宋体" w:cs="Times New Roman"/>
          <w:color w:val="auto"/>
          <w:sz w:val="24"/>
          <w:highlight w:val="none"/>
        </w:rPr>
        <w:t>大学生礼仪规范</w:t>
      </w:r>
    </w:p>
    <w:p>
      <w:pPr>
        <w:spacing w:line="360" w:lineRule="auto"/>
        <w:ind w:firstLine="480" w:firstLineChars="200"/>
        <w:rPr>
          <w:rFonts w:hint="eastAsia" w:ascii="Calibri" w:hAnsi="Calibri" w:eastAsia="宋体" w:cs="Times New Roman"/>
          <w:color w:val="auto"/>
          <w:sz w:val="24"/>
          <w:highlight w:val="none"/>
        </w:rPr>
      </w:pPr>
      <w:r>
        <w:rPr>
          <w:rFonts w:hint="eastAsia" w:ascii="Calibri" w:hAnsi="宋体" w:eastAsia="宋体" w:cs="Times New Roman"/>
          <w:color w:val="auto"/>
          <w:kern w:val="0"/>
          <w:sz w:val="24"/>
          <w:highlight w:val="none"/>
        </w:rPr>
        <w:t>本课程是面向高等职业院校开设的一门</w:t>
      </w:r>
      <w:r>
        <w:rPr>
          <w:rFonts w:hint="eastAsia" w:ascii="Calibri" w:hAnsi="宋体" w:eastAsia="宋体" w:cs="Times New Roman"/>
          <w:color w:val="auto"/>
          <w:kern w:val="0"/>
          <w:sz w:val="24"/>
          <w:highlight w:val="none"/>
          <w:lang w:val="en-US" w:eastAsia="zh-CN"/>
        </w:rPr>
        <w:t>公共</w:t>
      </w:r>
      <w:r>
        <w:rPr>
          <w:rFonts w:hint="eastAsia" w:ascii="Calibri" w:hAnsi="宋体" w:eastAsia="宋体" w:cs="Times New Roman"/>
          <w:color w:val="auto"/>
          <w:kern w:val="0"/>
          <w:sz w:val="24"/>
          <w:highlight w:val="none"/>
        </w:rPr>
        <w:t>基础课，旨在对学生进行礼仪素养的教育，学习礼仪、掌握礼仪和运用礼仪，并以此提升高职学生个人品位与素质，指导个人言行与应酬技能。</w:t>
      </w:r>
    </w:p>
    <w:p>
      <w:pPr>
        <w:numPr>
          <w:ilvl w:val="0"/>
          <w:numId w:val="2"/>
        </w:numPr>
        <w:spacing w:line="360" w:lineRule="auto"/>
        <w:ind w:left="480"/>
        <w:rPr>
          <w:rFonts w:hint="default" w:ascii="Calibri" w:hAnsi="Calibri" w:eastAsia="宋体" w:cs="Times New Roman"/>
          <w:color w:val="auto"/>
          <w:sz w:val="24"/>
          <w:highlight w:val="none"/>
          <w:lang w:val="en-US"/>
        </w:rPr>
      </w:pPr>
      <w:r>
        <w:rPr>
          <w:rFonts w:hint="eastAsia" w:ascii="Calibri" w:hAnsi="Calibri" w:eastAsia="宋体" w:cs="Times New Roman"/>
          <w:color w:val="auto"/>
          <w:sz w:val="24"/>
          <w:highlight w:val="none"/>
        </w:rPr>
        <w:t>职业</w:t>
      </w:r>
      <w:r>
        <w:rPr>
          <w:rFonts w:hint="eastAsia" w:ascii="Calibri" w:hAnsi="Calibri" w:cs="Times New Roman"/>
          <w:color w:val="auto"/>
          <w:sz w:val="24"/>
          <w:highlight w:val="none"/>
          <w:lang w:val="en-US" w:eastAsia="zh-CN"/>
        </w:rPr>
        <w:t>发展与就业指导</w:t>
      </w:r>
    </w:p>
    <w:p>
      <w:pPr>
        <w:spacing w:line="360" w:lineRule="auto"/>
        <w:ind w:firstLine="480" w:firstLineChars="200"/>
        <w:rPr>
          <w:rFonts w:hint="eastAsia" w:ascii="Calibri" w:hAnsi="Calibri" w:eastAsia="宋体" w:cs="Times New Roman"/>
          <w:color w:val="auto"/>
          <w:sz w:val="24"/>
          <w:highlight w:val="none"/>
        </w:rPr>
      </w:pPr>
      <w:r>
        <w:rPr>
          <w:rFonts w:hint="eastAsia" w:ascii="Calibri" w:hAnsi="宋体" w:eastAsia="宋体" w:cs="Times New Roman"/>
          <w:color w:val="auto"/>
          <w:kern w:val="0"/>
          <w:sz w:val="24"/>
          <w:highlight w:val="none"/>
        </w:rPr>
        <w:t>本课程是面向高职学生开设的一门</w:t>
      </w:r>
      <w:r>
        <w:rPr>
          <w:rFonts w:hint="eastAsia" w:ascii="Calibri" w:hAnsi="宋体" w:eastAsia="宋体" w:cs="Times New Roman"/>
          <w:color w:val="auto"/>
          <w:kern w:val="0"/>
          <w:sz w:val="24"/>
          <w:highlight w:val="none"/>
          <w:lang w:val="en-US" w:eastAsia="zh-CN"/>
        </w:rPr>
        <w:t>公共</w:t>
      </w:r>
      <w:r>
        <w:rPr>
          <w:rFonts w:hint="eastAsia" w:ascii="Calibri" w:hAnsi="宋体" w:eastAsia="宋体" w:cs="Times New Roman"/>
          <w:color w:val="auto"/>
          <w:kern w:val="0"/>
          <w:sz w:val="24"/>
          <w:highlight w:val="none"/>
        </w:rPr>
        <w:t>基础课，旨在对大学生进行择业、就业、创业指导。其任务是教育引导大学生在认识自我的基础上树立正确的职业理想和择业观；指导大学生科学规划职业生涯，了解国家的就业政策及法规，培养创业意识，学会求职择业的基本方法与技巧，正确选择职业，科学就业，为成才与发展打下良好的基础。</w:t>
      </w:r>
    </w:p>
    <w:p>
      <w:pPr>
        <w:numPr>
          <w:ilvl w:val="0"/>
          <w:numId w:val="2"/>
        </w:numPr>
        <w:spacing w:line="360" w:lineRule="auto"/>
        <w:ind w:left="480"/>
        <w:rPr>
          <w:rFonts w:hint="eastAsia" w:ascii="Calibri" w:hAnsi="Calibri" w:eastAsia="宋体" w:cs="Times New Roman"/>
          <w:color w:val="auto"/>
          <w:sz w:val="24"/>
          <w:highlight w:val="none"/>
        </w:rPr>
      </w:pPr>
      <w:r>
        <w:rPr>
          <w:rFonts w:hint="eastAsia" w:ascii="Calibri" w:hAnsi="Calibri" w:eastAsia="宋体" w:cs="Times New Roman"/>
          <w:color w:val="auto"/>
          <w:sz w:val="24"/>
          <w:highlight w:val="none"/>
        </w:rPr>
        <w:t>创新创业就业教育</w:t>
      </w:r>
    </w:p>
    <w:p>
      <w:pPr>
        <w:spacing w:line="360" w:lineRule="auto"/>
        <w:ind w:firstLine="480" w:firstLineChars="200"/>
        <w:rPr>
          <w:rFonts w:hint="eastAsia" w:ascii="Calibri" w:hAnsi="宋体" w:eastAsia="宋体" w:cs="Times New Roman"/>
          <w:color w:val="auto"/>
          <w:kern w:val="0"/>
          <w:sz w:val="24"/>
          <w:highlight w:val="none"/>
        </w:rPr>
      </w:pPr>
      <w:r>
        <w:rPr>
          <w:rFonts w:hint="eastAsia" w:ascii="宋体" w:hAnsi="宋体" w:eastAsia="宋体" w:cs="Times New Roman"/>
          <w:color w:val="auto"/>
          <w:sz w:val="24"/>
          <w:highlight w:val="none"/>
        </w:rPr>
        <w:t>创新创业就业教育课程，是以培养大学生创新精神和创新能力为基本价值取向的，结合就业与创业进行动态教育，体例新颖、内容翔实、形式活泼、案例丰富、分析到位，从激发创新意识、训练创新思维、掌握创新技法、提升创新能力的角度开拓学生的创新意识，提升创新的强烈愿望和能力，训练全方位、多角度、创造性地解决实际问题，从寻找创业机会、整合创业资源、开办创业项目、强化创业管理等方面，促进学生全面发展，推动毕业生创业就业中展现</w:t>
      </w:r>
      <w:r>
        <w:rPr>
          <w:rFonts w:hint="eastAsia" w:ascii="Calibri" w:hAnsi="宋体" w:eastAsia="宋体" w:cs="Times New Roman"/>
          <w:color w:val="auto"/>
          <w:kern w:val="0"/>
          <w:sz w:val="24"/>
          <w:highlight w:val="none"/>
        </w:rPr>
        <w:t>才华，服务社会。</w:t>
      </w:r>
    </w:p>
    <w:p>
      <w:pPr>
        <w:spacing w:line="360" w:lineRule="auto"/>
        <w:ind w:firstLine="480" w:firstLineChars="200"/>
        <w:rPr>
          <w:rFonts w:hint="eastAsia" w:ascii="Calibri" w:hAnsi="宋体" w:eastAsia="宋体" w:cs="Times New Roman"/>
          <w:color w:val="auto"/>
          <w:kern w:val="0"/>
          <w:sz w:val="24"/>
          <w:highlight w:val="none"/>
          <w:lang w:val="en-US" w:eastAsia="zh-CN"/>
        </w:rPr>
      </w:pPr>
      <w:r>
        <w:rPr>
          <w:rFonts w:hint="eastAsia" w:ascii="Calibri" w:hAnsi="宋体" w:eastAsia="宋体" w:cs="Times New Roman"/>
          <w:color w:val="auto"/>
          <w:kern w:val="0"/>
          <w:sz w:val="24"/>
          <w:highlight w:val="none"/>
        </w:rPr>
        <w:t>11.心理健康</w:t>
      </w:r>
      <w:r>
        <w:rPr>
          <w:rFonts w:hint="eastAsia" w:ascii="Calibri" w:hAnsi="宋体" w:cs="Times New Roman"/>
          <w:color w:val="auto"/>
          <w:kern w:val="0"/>
          <w:sz w:val="24"/>
          <w:highlight w:val="none"/>
          <w:lang w:val="en-US" w:eastAsia="zh-CN"/>
        </w:rPr>
        <w:t>指导</w:t>
      </w:r>
    </w:p>
    <w:p>
      <w:pPr>
        <w:spacing w:line="360" w:lineRule="auto"/>
        <w:ind w:firstLine="480" w:firstLineChars="200"/>
        <w:rPr>
          <w:rFonts w:hint="eastAsia" w:ascii="Calibri" w:hAnsi="宋体" w:eastAsia="宋体" w:cs="Times New Roman"/>
          <w:color w:val="auto"/>
          <w:kern w:val="0"/>
          <w:sz w:val="24"/>
          <w:highlight w:val="none"/>
        </w:rPr>
      </w:pPr>
      <w:r>
        <w:rPr>
          <w:rFonts w:hint="eastAsia" w:ascii="Calibri" w:hAnsi="宋体" w:eastAsia="宋体" w:cs="Times New Roman"/>
          <w:color w:val="auto"/>
          <w:kern w:val="0"/>
          <w:sz w:val="24"/>
          <w:highlight w:val="none"/>
        </w:rPr>
        <w:t>心理健康</w:t>
      </w:r>
      <w:r>
        <w:rPr>
          <w:rFonts w:hint="eastAsia" w:ascii="Calibri" w:hAnsi="宋体" w:cs="Times New Roman"/>
          <w:color w:val="auto"/>
          <w:kern w:val="0"/>
          <w:sz w:val="24"/>
          <w:highlight w:val="none"/>
          <w:lang w:val="en-US" w:eastAsia="zh-CN"/>
        </w:rPr>
        <w:t>指导</w:t>
      </w:r>
      <w:r>
        <w:rPr>
          <w:rFonts w:hint="eastAsia" w:ascii="Calibri" w:hAnsi="宋体" w:eastAsia="宋体" w:cs="Times New Roman"/>
          <w:color w:val="auto"/>
          <w:kern w:val="0"/>
          <w:sz w:val="24"/>
          <w:highlight w:val="none"/>
        </w:rPr>
        <w:t>课程，使学生能够正确认识自我，不断增强自我调控，培养学生承受挫折、适应环境的能力，培养学生健全的人格和良好的个性心理品质；对少数有心理问题、行为问题和心理障碍的学生，给予科学的心理咨询和辅导，帮助学生尽快摆脱障碍，调节自我，形成健康的心理品质，提高心理健康水平。</w:t>
      </w:r>
    </w:p>
    <w:p>
      <w:pPr>
        <w:spacing w:line="360" w:lineRule="auto"/>
        <w:ind w:firstLine="480" w:firstLineChars="200"/>
        <w:rPr>
          <w:rFonts w:hint="eastAsia" w:ascii="Calibri" w:hAnsi="宋体" w:eastAsia="宋体" w:cs="Times New Roman"/>
          <w:color w:val="auto"/>
          <w:kern w:val="0"/>
          <w:sz w:val="24"/>
          <w:highlight w:val="none"/>
        </w:rPr>
      </w:pPr>
      <w:r>
        <w:rPr>
          <w:rFonts w:hint="eastAsia" w:ascii="Calibri" w:hAnsi="宋体" w:eastAsia="宋体" w:cs="Times New Roman"/>
          <w:color w:val="auto"/>
          <w:kern w:val="0"/>
          <w:sz w:val="24"/>
          <w:highlight w:val="none"/>
        </w:rPr>
        <w:t>12.军事理论</w:t>
      </w:r>
    </w:p>
    <w:p>
      <w:pPr>
        <w:spacing w:line="360" w:lineRule="auto"/>
        <w:ind w:firstLine="480" w:firstLineChars="200"/>
        <w:rPr>
          <w:rFonts w:hint="eastAsia" w:ascii="Calibri" w:hAnsi="Calibri" w:eastAsia="宋体" w:cs="Times New Roman"/>
          <w:color w:val="auto"/>
          <w:sz w:val="24"/>
          <w:highlight w:val="none"/>
        </w:rPr>
      </w:pPr>
      <w:r>
        <w:rPr>
          <w:rFonts w:hint="eastAsia" w:ascii="Calibri" w:hAnsi="宋体" w:eastAsia="宋体" w:cs="Times New Roman"/>
          <w:color w:val="auto"/>
          <w:kern w:val="0"/>
          <w:sz w:val="24"/>
          <w:highlight w:val="none"/>
        </w:rPr>
        <w:t>军事理论课程，让学生更好的了解我国的国防，军事思想，世界军事，军事高科技，高技术战争，核武器，步兵分队技术和中国人民解放军共同条令等军事知识；通过学习强化学生的爱国热情，增强爱国观念，并深刻的感受历史赋予大学生保卫祖国，建设国家的神圣使命和职责，激</w:t>
      </w:r>
      <w:r>
        <w:rPr>
          <w:rFonts w:hint="eastAsia" w:ascii="宋体" w:hAnsi="宋体" w:eastAsia="宋体" w:cs="Times New Roman"/>
          <w:color w:val="auto"/>
          <w:sz w:val="24"/>
          <w:highlight w:val="none"/>
        </w:rPr>
        <w:t>发大学生承担起为中华复兴而奋斗的历史使命。</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both"/>
        <w:textAlignment w:val="auto"/>
        <w:outlineLvl w:val="9"/>
        <w:rPr>
          <w:rFonts w:hint="eastAsia" w:ascii="Calibri" w:hAnsi="Calibri" w:eastAsia="宋体" w:cs="Times New Roman"/>
          <w:color w:val="auto"/>
          <w:sz w:val="24"/>
          <w:highlight w:val="none"/>
        </w:rPr>
      </w:pPr>
      <w:r>
        <w:rPr>
          <w:rFonts w:hint="eastAsia" w:ascii="Calibri" w:hAnsi="Calibri" w:eastAsia="宋体" w:cs="Times New Roman"/>
          <w:color w:val="auto"/>
          <w:sz w:val="24"/>
          <w:highlight w:val="none"/>
        </w:rPr>
        <w:t>13.形势与政策</w:t>
      </w:r>
    </w:p>
    <w:p>
      <w:pPr>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both"/>
        <w:textAlignment w:val="auto"/>
        <w:outlineLvl w:val="9"/>
        <w:rPr>
          <w:rFonts w:hint="eastAsia" w:ascii="Calibri" w:hAnsi="宋体" w:eastAsia="宋体" w:cs="Times New Roman"/>
          <w:color w:val="auto"/>
          <w:kern w:val="0"/>
          <w:sz w:val="24"/>
          <w:highlight w:val="none"/>
        </w:rPr>
      </w:pPr>
      <w:r>
        <w:rPr>
          <w:rFonts w:hint="eastAsia" w:ascii="Calibri" w:hAnsi="宋体" w:eastAsia="宋体" w:cs="Times New Roman"/>
          <w:color w:val="auto"/>
          <w:kern w:val="0"/>
          <w:sz w:val="24"/>
          <w:highlight w:val="none"/>
        </w:rPr>
        <w:t>形势与政策课是高校思想政治理论课的重要组成部分，是对学生进行形势与政策教育的主渠道、主阵地。针对国内外的热点问题和学生的思想特点，帮助学生认清国内外形势，教育和引导学生全面正确的理解党的路线、方针和政策，坚定在中国共产党的领导下走中国特色社会主义道路的信心和决心，积极投身于改革开放和现代化建设伟大事业。</w:t>
      </w:r>
    </w:p>
    <w:p>
      <w:pPr>
        <w:pStyle w:val="21"/>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both"/>
        <w:textAlignment w:val="auto"/>
        <w:outlineLvl w:val="9"/>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w:t>
      </w:r>
      <w:r>
        <w:rPr>
          <w:rFonts w:hint="eastAsia" w:ascii="Times New Roman" w:hAnsi="Times New Roman" w:eastAsia="宋体" w:cs="Times New Roman"/>
          <w:color w:val="auto"/>
          <w:szCs w:val="24"/>
          <w:highlight w:val="none"/>
        </w:rPr>
        <w:t>4</w:t>
      </w:r>
      <w:r>
        <w:rPr>
          <w:rFonts w:ascii="Times New Roman" w:hAnsi="Times New Roman" w:eastAsia="宋体" w:cs="Times New Roman"/>
          <w:color w:val="auto"/>
          <w:szCs w:val="24"/>
          <w:highlight w:val="none"/>
        </w:rPr>
        <w:t>.国学</w:t>
      </w:r>
    </w:p>
    <w:p>
      <w:pPr>
        <w:pStyle w:val="21"/>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both"/>
        <w:textAlignment w:val="auto"/>
        <w:outlineLvl w:val="9"/>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国学》让学生在学习经典文化的过程中学会“励志”、懂得“包容”、领悟“人与大自然的关系”，对陶冶学生性情、滋润学生心灵，促进良好行为习惯的养成具有非常重要的意义；通过读经典圣贤书、写学习感想，开展学国学演讲比赛等活动，提升学生的人文素养，让优秀的传统文化浸润学子的心灵，让学生们感受到国学经典的智慧，传承国学精髓，正心正行。</w:t>
      </w:r>
    </w:p>
    <w:p>
      <w:pPr>
        <w:pStyle w:val="21"/>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both"/>
        <w:textAlignment w:val="auto"/>
        <w:outlineLvl w:val="9"/>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w:t>
      </w:r>
      <w:r>
        <w:rPr>
          <w:rFonts w:hint="eastAsia" w:ascii="Times New Roman" w:hAnsi="Times New Roman" w:eastAsia="宋体" w:cs="Times New Roman"/>
          <w:color w:val="auto"/>
          <w:szCs w:val="24"/>
          <w:highlight w:val="none"/>
        </w:rPr>
        <w:t>5</w:t>
      </w:r>
      <w:r>
        <w:rPr>
          <w:rFonts w:ascii="Times New Roman" w:hAnsi="Times New Roman" w:eastAsia="宋体" w:cs="Times New Roman"/>
          <w:color w:val="auto"/>
          <w:szCs w:val="24"/>
          <w:highlight w:val="none"/>
        </w:rPr>
        <w:t>.应用文写作</w:t>
      </w:r>
    </w:p>
    <w:p>
      <w:pPr>
        <w:pStyle w:val="21"/>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both"/>
        <w:textAlignment w:val="auto"/>
        <w:outlineLvl w:val="9"/>
        <w:rPr>
          <w:rFonts w:hint="eastAsia" w:ascii="Calibri" w:hAnsi="Calibri" w:eastAsia="宋体" w:cs="Times New Roman"/>
          <w:color w:val="auto"/>
          <w:highlight w:val="none"/>
        </w:rPr>
      </w:pPr>
      <w:r>
        <w:rPr>
          <w:rFonts w:hint="eastAsia" w:ascii="Calibri" w:hAnsi="Calibri" w:eastAsia="宋体" w:cs="Times New Roman"/>
          <w:color w:val="auto"/>
          <w:highlight w:val="none"/>
        </w:rPr>
        <w:t>《应用文写作》是一门培养高职生应用文写作能力的职业基础课，本课程将培养学生“解决实际问题的能力”和“自主学习能力”放在突出的位置，以日常文书、党政文书、事务文书、职业文书等文种的文体知识和写作训练为主要教学内容，并通过案例分析和写作训练培养学生处理常用应用文的写作能力；挖掘应用文写作课程中所蕴含的职业素养、职业精神、职业道德、职业行为规范等德育元素和功能，不断培育和提升学生自身的核心竞争力，从而实现对学生能力培养与价值引导的有机统一。</w:t>
      </w:r>
    </w:p>
    <w:p>
      <w:pPr>
        <w:pStyle w:val="21"/>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both"/>
        <w:textAlignment w:val="auto"/>
        <w:outlineLvl w:val="9"/>
        <w:rPr>
          <w:rFonts w:hint="eastAsia" w:ascii="Times New Roman" w:hAnsi="Times New Roman" w:eastAsia="宋体" w:cs="Times New Roman"/>
          <w:color w:val="auto"/>
          <w:szCs w:val="24"/>
          <w:highlight w:val="none"/>
          <w:lang w:eastAsia="zh-CN"/>
        </w:rPr>
      </w:pPr>
      <w:r>
        <w:rPr>
          <w:rFonts w:hint="eastAsia" w:ascii="Times New Roman" w:hAnsi="Times New Roman" w:eastAsia="宋体" w:cs="Times New Roman"/>
          <w:color w:val="auto"/>
          <w:szCs w:val="24"/>
          <w:highlight w:val="none"/>
          <w:lang w:val="en-US" w:eastAsia="zh-CN"/>
        </w:rPr>
        <w:t>16</w:t>
      </w:r>
      <w:r>
        <w:rPr>
          <w:rFonts w:hint="eastAsia" w:cs="Times New Roman"/>
          <w:color w:val="auto"/>
          <w:szCs w:val="24"/>
          <w:highlight w:val="none"/>
          <w:lang w:val="en-US" w:eastAsia="zh-CN"/>
        </w:rPr>
        <w:t>.</w:t>
      </w:r>
      <w:r>
        <w:rPr>
          <w:rFonts w:hint="eastAsia" w:ascii="Times New Roman" w:hAnsi="Times New Roman" w:eastAsia="宋体" w:cs="Times New Roman"/>
          <w:color w:val="auto"/>
          <w:szCs w:val="24"/>
          <w:highlight w:val="none"/>
          <w:lang w:eastAsia="zh-CN"/>
        </w:rPr>
        <w:t>习近平新时代中国特色社会主义思想</w:t>
      </w:r>
    </w:p>
    <w:p>
      <w:pPr>
        <w:pStyle w:val="21"/>
        <w:keepNext w:val="0"/>
        <w:keepLines w:val="0"/>
        <w:pageBreakBefore w:val="0"/>
        <w:widowControl w:val="0"/>
        <w:kinsoku/>
        <w:wordWrap/>
        <w:overflowPunct/>
        <w:topLinePunct w:val="0"/>
        <w:autoSpaceDE/>
        <w:autoSpaceDN/>
        <w:bidi w:val="0"/>
        <w:adjustRightInd/>
        <w:spacing w:line="360" w:lineRule="auto"/>
        <w:ind w:left="0" w:leftChars="0" w:right="0" w:rightChars="0" w:firstLine="480" w:firstLineChars="200"/>
        <w:jc w:val="both"/>
        <w:textAlignment w:val="auto"/>
        <w:outlineLvl w:val="9"/>
        <w:rPr>
          <w:rFonts w:hint="eastAsia" w:ascii="Times New Roman" w:hAnsi="Times New Roman" w:eastAsia="宋体" w:cs="Times New Roman"/>
          <w:color w:val="auto"/>
          <w:szCs w:val="24"/>
          <w:highlight w:val="none"/>
          <w:lang w:eastAsia="zh-CN"/>
        </w:rPr>
      </w:pPr>
      <w:r>
        <w:rPr>
          <w:rFonts w:hint="eastAsia" w:ascii="Times New Roman" w:hAnsi="Times New Roman" w:eastAsia="宋体" w:cs="Times New Roman"/>
          <w:color w:val="auto"/>
          <w:szCs w:val="24"/>
          <w:highlight w:val="none"/>
          <w:lang w:eastAsia="zh-CN"/>
        </w:rPr>
        <w:t>本课程主要包括习近平新时代中国特色社会主义思想的形成过程、科学内涵和核心。通过本课程学习，帮助学生深切感悟习近平新时代中国特色社会主义思想是党和国家必须长期坚持的指导思想；全面认识习近平新时代中国特色社会主义思想的原创性贡献；自觉认同习近平新时代中国特色社会主义思想的指导意义；切实增强社会责任感和使命担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Times New Roman"/>
          <w:sz w:val="24"/>
          <w:lang w:val="en-US" w:eastAsia="zh-CN"/>
        </w:rPr>
      </w:pPr>
      <w:r>
        <w:rPr>
          <w:rFonts w:hint="eastAsia" w:ascii="宋体" w:hAnsi="宋体" w:cs="Times New Roman"/>
          <w:sz w:val="24"/>
          <w:lang w:val="en-US" w:eastAsia="zh-CN"/>
        </w:rPr>
        <w:t>17.劳动教育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Times New Roman"/>
          <w:sz w:val="24"/>
          <w:lang w:val="en-US" w:eastAsia="zh-CN"/>
        </w:rPr>
      </w:pPr>
      <w:r>
        <w:rPr>
          <w:rFonts w:hint="eastAsia" w:ascii="宋体" w:hAnsi="宋体" w:cs="Times New Roman"/>
          <w:sz w:val="24"/>
          <w:lang w:val="en-US" w:eastAsia="zh-CN"/>
        </w:rPr>
        <w:t>劳动教育，使学生树立正确的劳动观点和劳动态度，热爱劳动和劳动人民，养成劳动习惯的教育，是培养学生德智体美劳全面发展的主要内容之一。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Times New Roman"/>
          <w:sz w:val="24"/>
          <w:lang w:val="en-US" w:eastAsia="zh-CN"/>
        </w:rPr>
      </w:pPr>
      <w:r>
        <w:rPr>
          <w:rFonts w:hint="eastAsia" w:ascii="宋体" w:hAnsi="宋体" w:cs="Times New Roman"/>
          <w:sz w:val="24"/>
          <w:lang w:val="en-US" w:eastAsia="zh-CN"/>
        </w:rPr>
        <w:t>18.安全教育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Times New Roman"/>
          <w:sz w:val="24"/>
          <w:lang w:val="en-US" w:eastAsia="zh-CN"/>
        </w:rPr>
      </w:pPr>
      <w:r>
        <w:rPr>
          <w:rFonts w:hint="eastAsia" w:ascii="宋体" w:hAnsi="宋体" w:cs="Times New Roman"/>
          <w:sz w:val="24"/>
          <w:lang w:val="en-US" w:eastAsia="zh-CN"/>
        </w:rPr>
        <w:t>安全教育围绕用水、用电、食品、交通等方面展开，多方位培养学生安全意识，学习危险时刻采用恰当的方法进行救助，培养学生做合格、守法的公民，教导学生学会用法律武器保护自己和他人，学习更多的安全防范知识。</w:t>
      </w:r>
    </w:p>
    <w:p>
      <w:pPr>
        <w:numPr>
          <w:ilvl w:val="0"/>
          <w:numId w:val="0"/>
        </w:numPr>
        <w:adjustRightInd/>
        <w:snapToGrid/>
        <w:spacing w:beforeLines="0" w:afterLines="0" w:line="360" w:lineRule="auto"/>
        <w:ind w:firstLine="480" w:firstLineChars="200"/>
        <w:rPr>
          <w:rFonts w:hint="eastAsia" w:ascii="宋体" w:hAnsi="宋体" w:cs="Times New Roman"/>
          <w:sz w:val="24"/>
          <w:lang w:val="en-US" w:eastAsia="zh-CN"/>
        </w:rPr>
      </w:pPr>
      <w:r>
        <w:rPr>
          <w:rFonts w:hint="eastAsia" w:ascii="宋体" w:hAnsi="宋体" w:cs="Times New Roman"/>
          <w:sz w:val="24"/>
          <w:lang w:val="en-US" w:eastAsia="zh-CN"/>
        </w:rPr>
        <w:t>19.入学教育及军训</w:t>
      </w:r>
    </w:p>
    <w:p>
      <w:pPr>
        <w:numPr>
          <w:ilvl w:val="0"/>
          <w:numId w:val="0"/>
        </w:numPr>
        <w:adjustRightInd/>
        <w:snapToGrid/>
        <w:spacing w:beforeLines="0" w:afterLines="0" w:line="360" w:lineRule="auto"/>
        <w:ind w:firstLine="480" w:firstLineChars="200"/>
        <w:rPr>
          <w:rFonts w:hint="eastAsia" w:ascii="宋体" w:hAnsi="宋体" w:cs="Times New Roman"/>
          <w:sz w:val="24"/>
          <w:lang w:val="en-US" w:eastAsia="zh-CN"/>
        </w:rPr>
      </w:pPr>
      <w:r>
        <w:rPr>
          <w:rFonts w:hint="eastAsia" w:ascii="宋体" w:hAnsi="宋体" w:cs="Times New Roman"/>
          <w:sz w:val="24"/>
          <w:lang w:val="en-US" w:eastAsia="zh-CN"/>
        </w:rPr>
        <w:t>通过严格的军事训练， 提高学生的政治觉悟， 激发爱国热情， 发扬革命英雄主义精神， 培养艰苦奋斗、刻苦耐劳的坚强毅力和集体主义精神， 增强国防观念和组织纪律性， 养成良好的学风和生活作风， 掌握基本军事知识和技能。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hAnsi="宋体"/>
          <w:color w:val="auto"/>
          <w:kern w:val="0"/>
          <w:sz w:val="24"/>
          <w:szCs w:val="24"/>
          <w:highlight w:val="none"/>
        </w:rPr>
      </w:pPr>
      <w:r>
        <w:rPr>
          <w:rFonts w:hint="eastAsia" w:hAnsi="宋体"/>
          <w:color w:val="auto"/>
          <w:kern w:val="0"/>
          <w:sz w:val="24"/>
          <w:szCs w:val="24"/>
          <w:highlight w:val="none"/>
          <w:lang w:eastAsia="zh-CN"/>
        </w:rPr>
        <w:t>（二）</w:t>
      </w:r>
      <w:r>
        <w:rPr>
          <w:rFonts w:hint="eastAsia" w:hAnsi="宋体"/>
          <w:color w:val="auto"/>
          <w:kern w:val="0"/>
          <w:sz w:val="24"/>
          <w:szCs w:val="24"/>
          <w:highlight w:val="none"/>
        </w:rPr>
        <w:t>专业（技能）课</w:t>
      </w:r>
      <w:r>
        <w:rPr>
          <w:rFonts w:hint="default" w:ascii="Times New Roman" w:hAnsi="Times New Roman" w:eastAsia="宋体" w:cs="Times New Roman"/>
          <w:color w:val="auto"/>
          <w:kern w:val="2"/>
          <w:sz w:val="24"/>
          <w:szCs w:val="24"/>
          <w:highlight w:val="none"/>
          <w:lang w:val="en-US" w:eastAsia="zh-CN" w:bidi="ar"/>
        </w:rPr>
        <w:tab/>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1.高尔夫概论</w:t>
      </w:r>
      <w:bookmarkEnd w:id="42"/>
      <w:bookmarkEnd w:id="4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学习高尔夫的基本知识，了解起源、历史、发展、现状及周边产业。使学生了解高尔夫的基本知识，为后续课打下基础。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bookmarkStart w:id="44" w:name="_Toc420048833"/>
      <w:bookmarkStart w:id="45" w:name="_Toc415148067"/>
      <w:r>
        <w:rPr>
          <w:rFonts w:hint="eastAsia" w:ascii="宋体" w:hAnsi="宋体" w:cs="宋体"/>
          <w:color w:val="auto"/>
          <w:sz w:val="24"/>
          <w:highlight w:val="none"/>
        </w:rPr>
        <w:t>2.管理学基础</w:t>
      </w:r>
      <w:bookmarkEnd w:id="44"/>
      <w:bookmarkEnd w:id="4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该课程旨在让学生树立现代管理的思想观念，掌握和运用管理学的基本原理和方法，提高自身的管理素质，培养和提高学生的理论素质和实践技能，并通过实践技能训练，提高学生的实践能力、创新能力和职业能力，为学生后续学习打下坚实的理论基础和职业基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bookmarkStart w:id="46" w:name="_Toc420048835"/>
      <w:r>
        <w:rPr>
          <w:rFonts w:hint="eastAsia" w:ascii="宋体" w:hAnsi="宋体" w:cs="宋体"/>
          <w:color w:val="auto"/>
          <w:sz w:val="24"/>
          <w:highlight w:val="none"/>
        </w:rPr>
        <w:t>3.高尔夫规则</w:t>
      </w:r>
      <w:bookmarkEnd w:id="4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通过高尔夫规则的学习，掌握高尔夫球场常见常用规则，学会遵守球场场地规则和打球规则，熟悉球场及俱乐部规则。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4.旅游学概论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通过旅游学概论内容的学习，熟悉高尔夫球场与高尔夫旅游在旅游学中所处的地位，掌握高尔夫旅游与其他旅游方式的不同。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5.酒店管理概论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通过酒店管理概论的学习，掌握高尔夫酒店与其他酒店在风格、服务方式方法、服务对象上的不同。了解高尔夫酒店所具有的独特特点。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6.人力资源管理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通过人力资源管理课程的学习，掌握基本人力资源管理中所需要的管理理念和管理方式。学习人力资源管理方式方法。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bookmarkStart w:id="47" w:name="_Toc415148071"/>
      <w:bookmarkStart w:id="48" w:name="_Toc420048837"/>
      <w:r>
        <w:rPr>
          <w:rFonts w:hint="eastAsia" w:ascii="宋体" w:hAnsi="宋体" w:cs="宋体"/>
          <w:color w:val="auto"/>
          <w:sz w:val="24"/>
          <w:highlight w:val="none"/>
        </w:rPr>
        <w:t>7.高尔夫俱乐部管理</w:t>
      </w:r>
      <w:bookmarkEnd w:id="47"/>
      <w:bookmarkEnd w:id="4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通过高尔夫球场运营管理知识的学习，使学生能够掌握球场的正常运营知识，并能够了解球场正常运营条件下和在承接一些大型比赛的情况下的流程和具体操作方法。</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default" w:ascii="宋体" w:hAnsi="宋体" w:eastAsia="宋体" w:cs="宋体"/>
          <w:color w:val="auto"/>
          <w:sz w:val="24"/>
          <w:highlight w:val="none"/>
          <w:lang w:val="en-US" w:eastAsia="zh-CN"/>
        </w:rPr>
      </w:pPr>
      <w:bookmarkStart w:id="49" w:name="_Toc420048838"/>
      <w:bookmarkStart w:id="50" w:name="_Toc415148072"/>
      <w:r>
        <w:rPr>
          <w:rFonts w:hint="eastAsia" w:ascii="宋体" w:hAnsi="宋体" w:cs="宋体"/>
          <w:color w:val="auto"/>
          <w:sz w:val="24"/>
          <w:highlight w:val="none"/>
        </w:rPr>
        <w:t>8.</w:t>
      </w:r>
      <w:bookmarkEnd w:id="49"/>
      <w:bookmarkEnd w:id="50"/>
      <w:r>
        <w:rPr>
          <w:rFonts w:hint="eastAsia" w:ascii="宋体" w:hAnsi="宋体" w:cs="宋体"/>
          <w:color w:val="auto"/>
          <w:sz w:val="24"/>
          <w:highlight w:val="none"/>
        </w:rPr>
        <w:t>高尔夫</w:t>
      </w:r>
      <w:r>
        <w:rPr>
          <w:rFonts w:hint="eastAsia" w:ascii="宋体" w:hAnsi="宋体" w:cs="宋体"/>
          <w:color w:val="auto"/>
          <w:sz w:val="24"/>
          <w:highlight w:val="none"/>
          <w:lang w:val="en-US" w:eastAsia="zh-CN"/>
        </w:rPr>
        <w:t>挥杆原理与实践</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通过专业系统的挥杆实践练习，使学生真正成为一个专业的球员，并在实践与理论的挥杆中都有自己独到的见解。清楚各种球杆、各种球路需要掌握不同的要素。</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eastAsia" w:ascii="宋体" w:hAnsi="宋体" w:eastAsia="宋体" w:cs="宋体"/>
          <w:color w:val="auto"/>
          <w:sz w:val="24"/>
          <w:highlight w:val="none"/>
          <w:lang w:val="en-US" w:eastAsia="zh-CN"/>
        </w:rPr>
      </w:pPr>
      <w:bookmarkStart w:id="51" w:name="_Toc420048839"/>
      <w:bookmarkStart w:id="52" w:name="_Toc415148073"/>
      <w:r>
        <w:rPr>
          <w:rFonts w:hint="eastAsia" w:ascii="宋体" w:hAnsi="宋体" w:cs="宋体"/>
          <w:color w:val="auto"/>
          <w:sz w:val="24"/>
          <w:highlight w:val="none"/>
        </w:rPr>
        <w:t>9.高尔夫草坪</w:t>
      </w:r>
      <w:bookmarkEnd w:id="51"/>
      <w:bookmarkEnd w:id="52"/>
      <w:r>
        <w:rPr>
          <w:rFonts w:hint="eastAsia" w:ascii="宋体" w:hAnsi="宋体" w:cs="宋体"/>
          <w:color w:val="auto"/>
          <w:sz w:val="24"/>
          <w:highlight w:val="none"/>
          <w:lang w:val="en-US" w:eastAsia="zh-CN"/>
        </w:rPr>
        <w:t>实务</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通过对高尔夫球场草坪养护管理的学习，使学生熟悉整个高尔夫球场的发球台、球道、果岭以及高草区等其他地方的草坪管理方法和管理技术。并能够熟练掌握不同时间段不同草坪草种的养护管理知识。</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bookmarkStart w:id="53" w:name="_Toc415148074"/>
      <w:bookmarkStart w:id="54" w:name="_Toc420048840"/>
      <w:r>
        <w:rPr>
          <w:rFonts w:hint="eastAsia" w:ascii="宋体" w:hAnsi="宋体" w:cs="宋体"/>
          <w:color w:val="auto"/>
          <w:sz w:val="24"/>
          <w:highlight w:val="none"/>
        </w:rPr>
        <w:t>10.高尔夫英语</w:t>
      </w:r>
      <w:bookmarkEnd w:id="53"/>
      <w:bookmarkEnd w:id="54"/>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本课程主要是对学生进行专业英语听、说、读、写四项技能的综合训练。结合高尔夫运动自身的特点，以实用性为原则，通过情景模拟练习巩固知识，介绍高尔夫实用英语的句型、学习手段和方法，使学生感到学有所用，增强学习的主动性和积极性，为培养具有创新性和实用性的高尔夫服务与管理人才奠定扎实的专业基础。</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eastAsia" w:ascii="宋体" w:hAnsi="宋体" w:cs="宋体"/>
          <w:color w:val="auto"/>
          <w:sz w:val="24"/>
          <w:highlight w:val="none"/>
        </w:rPr>
      </w:pPr>
      <w:bookmarkStart w:id="55" w:name="_Toc420048841"/>
      <w:bookmarkStart w:id="56" w:name="_Toc415148075"/>
      <w:r>
        <w:rPr>
          <w:rFonts w:hint="eastAsia" w:ascii="宋体" w:hAnsi="宋体" w:cs="宋体"/>
          <w:color w:val="auto"/>
          <w:sz w:val="24"/>
          <w:highlight w:val="none"/>
        </w:rPr>
        <w:t>11.</w:t>
      </w:r>
      <w:bookmarkEnd w:id="55"/>
      <w:bookmarkEnd w:id="56"/>
      <w:r>
        <w:rPr>
          <w:rFonts w:hint="eastAsia" w:ascii="宋体" w:hAnsi="宋体" w:cs="宋体"/>
          <w:color w:val="auto"/>
          <w:sz w:val="24"/>
          <w:highlight w:val="none"/>
        </w:rPr>
        <w:t>市场营销实务</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eastAsia" w:ascii="宋体" w:hAnsi="宋体" w:cs="宋体"/>
          <w:color w:val="auto"/>
          <w:sz w:val="24"/>
          <w:highlight w:val="none"/>
        </w:rPr>
      </w:pPr>
      <w:r>
        <w:rPr>
          <w:rFonts w:hint="eastAsia" w:ascii="宋体" w:hAnsi="宋体" w:cs="宋体"/>
          <w:color w:val="auto"/>
          <w:sz w:val="24"/>
          <w:highlight w:val="none"/>
        </w:rPr>
        <w:t>本课程教学以企业市场营销为基础，全面系统地学习高尔夫市场企业营销的环境、目标市场的选择和市场定位。通过该课程学习，使学生全面地了解市场营销的内容，掌握高尔夫市场领域营销的策略及基本技能，培养学生实际应用能力。</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eastAsia" w:ascii="宋体" w:hAnsi="宋体" w:cs="宋体"/>
          <w:color w:val="auto"/>
          <w:sz w:val="24"/>
          <w:highlight w:val="none"/>
        </w:rPr>
      </w:pPr>
      <w:bookmarkStart w:id="57" w:name="_Toc415148076"/>
      <w:bookmarkStart w:id="58" w:name="_Toc420048842"/>
      <w:r>
        <w:rPr>
          <w:rFonts w:hint="eastAsia" w:ascii="宋体" w:hAnsi="宋体" w:cs="宋体"/>
          <w:color w:val="auto"/>
          <w:sz w:val="24"/>
          <w:highlight w:val="none"/>
        </w:rPr>
        <w:t>12.高尔夫</w:t>
      </w:r>
      <w:bookmarkEnd w:id="57"/>
      <w:r>
        <w:rPr>
          <w:rFonts w:hint="eastAsia" w:ascii="宋体" w:hAnsi="宋体" w:cs="宋体"/>
          <w:color w:val="auto"/>
          <w:sz w:val="24"/>
          <w:highlight w:val="none"/>
        </w:rPr>
        <w:t>赛事组织与裁判法规</w:t>
      </w:r>
      <w:bookmarkEnd w:id="58"/>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熟悉高尔夫赛事组织流程、赛事组织需要注意的内容，掌握赛事组织裁判需要掌握的裁判知识和裁判内容、熟悉赛事中各种情况的处理方式方法、以及各种球的判定判罚等内容。</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bookmarkStart w:id="59" w:name="_Toc415148077"/>
      <w:bookmarkStart w:id="60" w:name="_Toc420048843"/>
      <w:r>
        <w:rPr>
          <w:rFonts w:hint="eastAsia" w:ascii="宋体" w:hAnsi="宋体" w:cs="宋体"/>
          <w:color w:val="auto"/>
          <w:sz w:val="24"/>
          <w:highlight w:val="none"/>
        </w:rPr>
        <w:t>13.高尔夫球童</w:t>
      </w:r>
      <w:bookmarkEnd w:id="59"/>
      <w:r>
        <w:rPr>
          <w:rFonts w:hint="eastAsia" w:ascii="宋体" w:hAnsi="宋体" w:cs="宋体"/>
          <w:color w:val="auto"/>
          <w:sz w:val="24"/>
          <w:highlight w:val="none"/>
        </w:rPr>
        <w:t>实务</w:t>
      </w:r>
      <w:bookmarkEnd w:id="60"/>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ascii="宋体" w:hAnsi="宋体" w:cs="宋体"/>
          <w:color w:val="auto"/>
          <w:sz w:val="24"/>
          <w:highlight w:val="none"/>
        </w:rPr>
      </w:pPr>
      <w:r>
        <w:rPr>
          <w:rFonts w:hint="eastAsia" w:ascii="宋体" w:hAnsi="宋体" w:cs="宋体"/>
          <w:color w:val="auto"/>
          <w:sz w:val="24"/>
          <w:highlight w:val="none"/>
        </w:rPr>
        <w:t xml:space="preserve">模拟场下服务及练习场服务、教练课的流程。讲授球童岗位的工作流程，能够充分实践，可熟练应用到以后工作中。                  </w:t>
      </w:r>
      <w:bookmarkStart w:id="61" w:name="_Toc415148081"/>
    </w:p>
    <w:bookmarkEnd w:id="61"/>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default" w:ascii="宋体" w:hAnsi="宋体" w:eastAsia="宋体" w:cs="宋体"/>
          <w:color w:val="auto"/>
          <w:sz w:val="24"/>
          <w:highlight w:val="none"/>
          <w:lang w:val="en-US" w:eastAsia="zh-CN"/>
        </w:rPr>
      </w:pPr>
      <w:bookmarkStart w:id="62" w:name="_Toc420048848"/>
      <w:r>
        <w:rPr>
          <w:rFonts w:hint="eastAsia" w:ascii="宋体" w:hAnsi="宋体" w:cs="宋体"/>
          <w:color w:val="auto"/>
          <w:sz w:val="24"/>
          <w:highlight w:val="none"/>
        </w:rPr>
        <w:t>1</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w:t>
      </w:r>
      <w:bookmarkEnd w:id="62"/>
      <w:r>
        <w:rPr>
          <w:rFonts w:hint="eastAsia" w:ascii="宋体" w:hAnsi="宋体" w:cs="宋体"/>
          <w:color w:val="auto"/>
          <w:sz w:val="24"/>
          <w:highlight w:val="none"/>
          <w:lang w:val="en-US" w:eastAsia="zh-CN"/>
        </w:rPr>
        <w:t>高尔夫球服务心理实务</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了解高尔夫球</w:t>
      </w:r>
      <w:r>
        <w:rPr>
          <w:rFonts w:hint="eastAsia" w:ascii="宋体" w:hAnsi="宋体" w:cs="宋体"/>
          <w:color w:val="auto"/>
          <w:sz w:val="24"/>
          <w:highlight w:val="none"/>
          <w:lang w:val="en-US" w:eastAsia="zh-CN"/>
        </w:rPr>
        <w:t>童的心理与情绪，协调和客户之间的关系，包括表情调节、人际调节等。此课程可以帮助同学更好的与客户沟通，更好的服务。</w:t>
      </w:r>
    </w:p>
    <w:p>
      <w:pPr>
        <w:keepNext w:val="0"/>
        <w:keepLines w:val="0"/>
        <w:pageBreakBefore w:val="0"/>
        <w:widowControl w:val="0"/>
        <w:numPr>
          <w:ilvl w:val="0"/>
          <w:numId w:val="0"/>
        </w:numPr>
        <w:kinsoku/>
        <w:wordWrap/>
        <w:overflowPunct/>
        <w:topLinePunct w:val="0"/>
        <w:bidi w:val="0"/>
        <w:adjustRightInd/>
        <w:snapToGrid/>
        <w:spacing w:line="360" w:lineRule="auto"/>
        <w:ind w:left="0" w:leftChars="0" w:right="0" w:rightChars="0" w:firstLine="480" w:firstLineChars="200"/>
        <w:jc w:val="both"/>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15.现代企业管理</w:t>
      </w:r>
    </w:p>
    <w:p>
      <w:pPr>
        <w:keepNext w:val="0"/>
        <w:keepLines w:val="0"/>
        <w:pageBreakBefore w:val="0"/>
        <w:widowControl w:val="0"/>
        <w:numPr>
          <w:ilvl w:val="0"/>
          <w:numId w:val="0"/>
        </w:numPr>
        <w:kinsoku/>
        <w:wordWrap/>
        <w:overflowPunct/>
        <w:topLinePunct w:val="0"/>
        <w:bidi w:val="0"/>
        <w:adjustRightInd/>
        <w:snapToGrid/>
        <w:spacing w:line="360" w:lineRule="auto"/>
        <w:ind w:left="0" w:leftChars="0" w:right="0" w:rightChars="0" w:firstLine="480" w:firstLineChars="200"/>
        <w:jc w:val="both"/>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本课程是管理学基础的延伸，通过现代企业管理课程的学习，学生掌握现代企业管理概念、原则和方法，穿插大量案例，构建企业管理模式。</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eastAsia" w:ascii="宋体" w:hAnsi="宋体" w:cs="宋体"/>
          <w:color w:val="auto"/>
          <w:sz w:val="24"/>
          <w:highlight w:val="none"/>
          <w:lang w:val="en-US" w:eastAsia="zh-CN"/>
        </w:rPr>
      </w:pPr>
      <w:r>
        <w:rPr>
          <w:rFonts w:hint="default" w:ascii="宋体" w:hAnsi="宋体" w:cs="宋体"/>
          <w:color w:val="auto"/>
          <w:sz w:val="24"/>
          <w:highlight w:val="none"/>
          <w:lang w:val="en-US" w:eastAsia="zh-CN"/>
        </w:rPr>
        <w:t>1</w:t>
      </w:r>
      <w:r>
        <w:rPr>
          <w:rFonts w:hint="eastAsia" w:ascii="宋体" w:hAnsi="宋体" w:cs="宋体"/>
          <w:color w:val="auto"/>
          <w:sz w:val="24"/>
          <w:highlight w:val="none"/>
          <w:lang w:val="en-US" w:eastAsia="zh-CN"/>
        </w:rPr>
        <w:t>6.管理沟通</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eastAsia" w:ascii="宋体" w:hAnsi="宋体" w:cs="宋体"/>
          <w:color w:val="auto"/>
          <w:sz w:val="24"/>
          <w:highlight w:val="none"/>
          <w:lang w:val="en-US"/>
        </w:rPr>
      </w:pPr>
      <w:r>
        <w:rPr>
          <w:rFonts w:hint="eastAsia" w:ascii="宋体" w:hAnsi="宋体" w:cs="宋体"/>
          <w:color w:val="auto"/>
          <w:sz w:val="24"/>
          <w:highlight w:val="none"/>
        </w:rPr>
        <w:t>本课程旨在探讨管理沟通的基本问题，如沟通标准、概念、写作和演讲技巧。将沟通技巧放在具体的情境中展开分析，使参与者意识到沟通是他们必须掌握的重要工具。通过对管理沟通的探讨，有助于参与者在职业发展中成为未来的管理者。</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eastAsia" w:ascii="宋体" w:hAnsi="宋体" w:cs="宋体"/>
          <w:color w:val="auto"/>
          <w:sz w:val="24"/>
          <w:highlight w:val="none"/>
          <w:lang w:val="en-US" w:eastAsia="zh-CN"/>
        </w:rPr>
      </w:pPr>
      <w:r>
        <w:rPr>
          <w:rFonts w:hint="default" w:ascii="宋体" w:hAnsi="宋体" w:cs="宋体"/>
          <w:color w:val="auto"/>
          <w:sz w:val="24"/>
          <w:highlight w:val="none"/>
          <w:lang w:val="en-US" w:eastAsia="zh-CN"/>
        </w:rPr>
        <w:t>1</w:t>
      </w:r>
      <w:r>
        <w:rPr>
          <w:rFonts w:hint="eastAsia" w:ascii="宋体" w:hAnsi="宋体" w:cs="宋体"/>
          <w:color w:val="auto"/>
          <w:sz w:val="24"/>
          <w:highlight w:val="none"/>
          <w:lang w:val="en-US" w:eastAsia="zh-CN"/>
        </w:rPr>
        <w:t>7.高尔夫运营管理</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本课程旨在拓宽学生高尔夫理论知识，与目前市场前就业前景较好的运营市场相链接，使学生在了解理论知识的基础上深度分析高尔夫运营案例，深刻理解高尔夫运营管理。</w:t>
      </w:r>
    </w:p>
    <w:p>
      <w:pPr>
        <w:keepNext w:val="0"/>
        <w:keepLines w:val="0"/>
        <w:pageBreakBefore w:val="0"/>
        <w:widowControl w:val="0"/>
        <w:numPr>
          <w:ilvl w:val="0"/>
          <w:numId w:val="0"/>
        </w:numPr>
        <w:kinsoku/>
        <w:wordWrap/>
        <w:overflowPunct/>
        <w:topLinePunct w:val="0"/>
        <w:bidi w:val="0"/>
        <w:adjustRightInd/>
        <w:snapToGrid/>
        <w:spacing w:line="360" w:lineRule="auto"/>
        <w:ind w:left="0" w:leftChars="0" w:right="0" w:rightChars="0" w:firstLine="480" w:firstLineChars="200"/>
        <w:jc w:val="both"/>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18.商务活动组织与策划</w:t>
      </w:r>
      <w:r>
        <w:rPr>
          <w:rFonts w:hint="default" w:ascii="宋体" w:hAnsi="宋体" w:cs="宋体"/>
          <w:color w:val="auto"/>
          <w:sz w:val="24"/>
          <w:highlight w:val="none"/>
          <w:lang w:val="en-US" w:eastAsia="zh-CN"/>
        </w:rPr>
        <w:tab/>
      </w:r>
    </w:p>
    <w:p>
      <w:pPr>
        <w:keepNext w:val="0"/>
        <w:keepLines w:val="0"/>
        <w:pageBreakBefore w:val="0"/>
        <w:widowControl w:val="0"/>
        <w:numPr>
          <w:ilvl w:val="0"/>
          <w:numId w:val="0"/>
        </w:numPr>
        <w:kinsoku/>
        <w:wordWrap/>
        <w:overflowPunct/>
        <w:topLinePunct w:val="0"/>
        <w:bidi w:val="0"/>
        <w:adjustRightInd/>
        <w:snapToGrid/>
        <w:spacing w:line="360" w:lineRule="auto"/>
        <w:ind w:left="0" w:leftChars="0" w:right="0" w:rightChars="0" w:firstLine="480" w:firstLineChars="200"/>
        <w:jc w:val="both"/>
        <w:textAlignment w:val="auto"/>
        <w:rPr>
          <w:rFonts w:hint="eastAsia" w:ascii="宋体" w:hAnsi="宋体" w:cs="宋体"/>
          <w:color w:val="auto"/>
          <w:sz w:val="24"/>
          <w:highlight w:val="none"/>
          <w:lang w:val="en-US"/>
        </w:rPr>
      </w:pPr>
      <w:r>
        <w:rPr>
          <w:rFonts w:hint="eastAsia" w:ascii="宋体" w:hAnsi="宋体" w:cs="宋体"/>
          <w:color w:val="auto"/>
          <w:sz w:val="24"/>
          <w:highlight w:val="none"/>
          <w:lang w:val="en-US" w:eastAsia="zh-CN"/>
        </w:rPr>
        <w:t>商务活动策划与组织</w:t>
      </w:r>
      <w:r>
        <w:rPr>
          <w:rFonts w:hint="default" w:ascii="宋体" w:hAnsi="宋体" w:cs="宋体"/>
          <w:color w:val="auto"/>
          <w:sz w:val="24"/>
          <w:highlight w:val="none"/>
          <w:lang w:val="en-US" w:eastAsia="zh-CN"/>
        </w:rPr>
        <w:t>包括绪论、仪式庆典类商务活动、新闻发布会、记者招待会、商务演讲、商务谈判、社会公益活动、商务差旅活动、客户服务与管理、危机管理10个模块，探讨了商务活动策划与组织工作中的一些规律和特点，并从中提炼出若干个典型的工作任务，归纳出一些具有典型意义的技能点，能够有效地帮助学生掌</w:t>
      </w:r>
      <w:r>
        <w:rPr>
          <w:rFonts w:hint="default" w:ascii="宋体" w:hAnsi="宋体"/>
          <w:color w:val="auto"/>
          <w:sz w:val="24"/>
          <w:highlight w:val="none"/>
          <w:lang w:val="en-US" w:eastAsia="zh-CN"/>
        </w:rPr>
        <w:t>握商务活动策划与组织工作的关键技能，提高实际办事的能力。</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19.商务礼仪</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rPr>
          <w:rFonts w:hint="eastAsia" w:ascii="宋体" w:hAnsi="宋体" w:cs="宋体"/>
          <w:color w:val="auto"/>
          <w:sz w:val="24"/>
          <w:highlight w:val="none"/>
        </w:rPr>
      </w:pPr>
      <w:r>
        <w:rPr>
          <w:rFonts w:hint="eastAsia" w:ascii="宋体" w:hAnsi="宋体" w:cs="宋体"/>
          <w:color w:val="auto"/>
          <w:sz w:val="24"/>
          <w:highlight w:val="none"/>
        </w:rPr>
        <w:t>本课程是根据企业人员的实际工作需要，从提高企业员工的礼仪修养出发进行构思、设计和讲授的，从企业的角度提供了工作过程中应该遵循的一些礼仪，具体包括：仪容规范、仪态规范、服饰规范、语言规范和商务宴请礼仪等，帮助学生提高服务质量和个人修养。</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leftChars="0" w:right="0" w:rightChars="0" w:firstLine="480" w:firstLineChars="200"/>
        <w:jc w:val="both"/>
        <w:textAlignment w:val="auto"/>
        <w:outlineLvl w:val="9"/>
        <w:rPr>
          <w:rFonts w:hint="eastAsia" w:ascii="宋体" w:hAnsi="宋体" w:cs="Times New Roman"/>
          <w:color w:val="auto"/>
          <w:sz w:val="24"/>
          <w:highlight w:val="none"/>
          <w:lang w:val="en-US" w:eastAsia="zh-CN"/>
        </w:rPr>
      </w:pPr>
      <w:bookmarkStart w:id="63" w:name="_Toc22088_WPSOffice_Level1"/>
      <w:bookmarkStart w:id="64" w:name="_Toc23930"/>
      <w:bookmarkStart w:id="65" w:name="_Toc15263"/>
      <w:bookmarkStart w:id="66" w:name="_Toc13613"/>
      <w:r>
        <w:rPr>
          <w:rFonts w:hint="eastAsia" w:ascii="宋体" w:hAnsi="宋体" w:cs="Times New Roman"/>
          <w:color w:val="auto"/>
          <w:sz w:val="24"/>
          <w:highlight w:val="none"/>
          <w:lang w:val="en-US" w:eastAsia="zh-CN"/>
        </w:rPr>
        <w:t>20.食品营养与卫生</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outlineLvl w:val="9"/>
        <w:rPr>
          <w:rFonts w:hint="eastAsia" w:ascii="宋体" w:hAnsi="宋体" w:cs="Times New Roman"/>
          <w:color w:val="auto"/>
          <w:sz w:val="24"/>
          <w:highlight w:val="none"/>
          <w:lang w:eastAsia="zh-CN"/>
        </w:rPr>
      </w:pPr>
      <w:r>
        <w:rPr>
          <w:rFonts w:hint="eastAsia" w:ascii="宋体" w:hAnsi="宋体" w:cs="Times New Roman"/>
          <w:color w:val="auto"/>
          <w:sz w:val="24"/>
          <w:highlight w:val="none"/>
          <w:lang w:eastAsia="zh-CN"/>
        </w:rPr>
        <w:t>本课程主要讲述营养学与食品卫生学的基本理论和基本技能，探讨食物、营养与人体健康的关系，培养学生对该专业现实营养与食品搭配有一定的了解，为今后独立工作奠定坚实的基础。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Times New Roman"/>
          <w:color w:val="auto"/>
          <w:sz w:val="24"/>
          <w:highlight w:val="none"/>
          <w:lang w:val="en-US" w:eastAsia="zh-CN"/>
        </w:rPr>
      </w:pPr>
      <w:r>
        <w:rPr>
          <w:rFonts w:hint="eastAsia" w:ascii="宋体" w:hAnsi="宋体" w:cs="Times New Roman"/>
          <w:color w:val="auto"/>
          <w:sz w:val="24"/>
          <w:highlight w:val="none"/>
          <w:lang w:val="en-US" w:eastAsia="zh-CN"/>
        </w:rPr>
        <w:t>21.茶艺服务与管理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Times New Roman"/>
          <w:color w:val="auto"/>
          <w:sz w:val="24"/>
          <w:highlight w:val="none"/>
          <w:lang w:eastAsia="zh-CN"/>
        </w:rPr>
      </w:pPr>
      <w:r>
        <w:rPr>
          <w:rFonts w:hint="eastAsia" w:ascii="宋体" w:hAnsi="宋体" w:cs="Times New Roman"/>
          <w:color w:val="auto"/>
          <w:sz w:val="24"/>
          <w:highlight w:val="none"/>
          <w:lang w:eastAsia="zh-CN"/>
        </w:rPr>
        <w:t>本课程对学生进行基础理论知识和实际动手能力的讲授和训练。通过本课程教学，使学生对茶艺的历史有一定的了解，掌握茶文化的相关基本知识，增强学生的艺术修养，培养学生的茶艺技能水平，强化学生的茶艺服务能力，增强学生的动手能力。</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outlineLvl w:val="9"/>
        <w:rPr>
          <w:rFonts w:hint="eastAsia" w:ascii="宋体" w:hAnsi="宋体" w:cs="Times New Roman"/>
          <w:color w:val="auto"/>
          <w:sz w:val="24"/>
          <w:highlight w:val="none"/>
          <w:lang w:val="en-US" w:eastAsia="zh-CN"/>
        </w:rPr>
      </w:pPr>
      <w:r>
        <w:rPr>
          <w:rFonts w:hint="eastAsia" w:ascii="宋体" w:hAnsi="宋体" w:cs="Times New Roman"/>
          <w:color w:val="auto"/>
          <w:sz w:val="24"/>
          <w:highlight w:val="none"/>
          <w:lang w:val="en-US" w:eastAsia="zh-CN"/>
        </w:rPr>
        <w:t>22.客户关系管理</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outlineLvl w:val="9"/>
        <w:rPr>
          <w:rFonts w:hint="eastAsia" w:ascii="宋体" w:hAnsi="宋体" w:cs="Times New Roman"/>
          <w:color w:val="auto"/>
          <w:sz w:val="24"/>
          <w:highlight w:val="none"/>
          <w:lang w:val="en-US" w:eastAsia="zh-CN"/>
        </w:rPr>
      </w:pPr>
      <w:r>
        <w:rPr>
          <w:rFonts w:hint="eastAsia" w:ascii="宋体" w:hAnsi="宋体" w:cs="Times New Roman"/>
          <w:color w:val="auto"/>
          <w:sz w:val="24"/>
          <w:highlight w:val="none"/>
          <w:lang w:val="en-US" w:eastAsia="zh-CN"/>
        </w:rPr>
        <w:t>本课程对学生维护和发展客户关系有指导性帮助。培养学生从科学理论出发来拉近和客户的关系。</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outlineLvl w:val="9"/>
        <w:rPr>
          <w:rFonts w:hint="eastAsia" w:ascii="宋体" w:hAnsi="宋体" w:cs="Times New Roman"/>
          <w:color w:val="auto"/>
          <w:sz w:val="24"/>
          <w:highlight w:val="none"/>
          <w:lang w:val="en-US" w:eastAsia="zh-CN"/>
        </w:rPr>
      </w:pPr>
      <w:r>
        <w:rPr>
          <w:rFonts w:hint="eastAsia" w:ascii="宋体" w:hAnsi="宋体" w:cs="Times New Roman"/>
          <w:color w:val="auto"/>
          <w:sz w:val="24"/>
          <w:highlight w:val="none"/>
          <w:lang w:val="en-US" w:eastAsia="zh-CN"/>
        </w:rPr>
        <w:t>23.运动护理</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outlineLvl w:val="9"/>
        <w:rPr>
          <w:rFonts w:hint="default" w:ascii="宋体" w:hAnsi="宋体" w:cs="Times New Roman"/>
          <w:color w:val="auto"/>
          <w:sz w:val="24"/>
          <w:highlight w:val="none"/>
          <w:lang w:val="en-US" w:eastAsia="zh-CN"/>
        </w:rPr>
      </w:pPr>
      <w:r>
        <w:rPr>
          <w:rFonts w:hint="eastAsia" w:ascii="宋体" w:hAnsi="宋体" w:cs="Times New Roman"/>
          <w:color w:val="auto"/>
          <w:sz w:val="24"/>
          <w:highlight w:val="none"/>
          <w:lang w:val="en-US" w:eastAsia="zh-CN"/>
        </w:rPr>
        <w:t>本课程从护理角度出发，培养学生运动护理知识，可以帮助自身与客户更健康更安全的运动，增加学生的知识与实践能力。</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outlineLvl w:val="9"/>
        <w:rPr>
          <w:rFonts w:hint="eastAsia" w:ascii="宋体" w:hAnsi="宋体" w:cs="Times New Roman"/>
          <w:color w:val="auto"/>
          <w:sz w:val="24"/>
          <w:highlight w:val="none"/>
          <w:lang w:val="en-US" w:eastAsia="zh-CN"/>
        </w:rPr>
      </w:pPr>
      <w:r>
        <w:rPr>
          <w:rFonts w:hint="eastAsia" w:ascii="宋体" w:hAnsi="宋体" w:cs="Times New Roman"/>
          <w:color w:val="auto"/>
          <w:sz w:val="24"/>
          <w:highlight w:val="none"/>
          <w:lang w:val="en-US" w:eastAsia="zh-CN"/>
        </w:rPr>
        <w:t>24.中国旅游文化</w:t>
      </w:r>
    </w:p>
    <w:p>
      <w:pPr>
        <w:keepNext w:val="0"/>
        <w:keepLines w:val="0"/>
        <w:pageBreakBefore w:val="0"/>
        <w:widowControl w:val="0"/>
        <w:kinsoku/>
        <w:wordWrap/>
        <w:overflowPunct/>
        <w:topLinePunct w:val="0"/>
        <w:bidi w:val="0"/>
        <w:adjustRightInd/>
        <w:snapToGrid/>
        <w:spacing w:line="360" w:lineRule="auto"/>
        <w:ind w:left="0" w:leftChars="0" w:right="0" w:rightChars="0" w:firstLine="480" w:firstLineChars="200"/>
        <w:jc w:val="both"/>
        <w:textAlignment w:val="auto"/>
        <w:outlineLvl w:val="9"/>
        <w:rPr>
          <w:rFonts w:hint="eastAsia" w:ascii="宋体" w:hAnsi="宋体" w:eastAsia="宋体" w:cs="Times New Roman"/>
          <w:b w:val="0"/>
          <w:bCs w:val="0"/>
          <w:kern w:val="2"/>
          <w:sz w:val="24"/>
          <w:szCs w:val="24"/>
          <w:lang w:val="en-US" w:eastAsia="zh-CN" w:bidi="ar-SA"/>
        </w:rPr>
      </w:pPr>
      <w:r>
        <w:rPr>
          <w:rFonts w:hint="eastAsia" w:ascii="宋体" w:hAnsi="宋体" w:cs="Times New Roman"/>
          <w:color w:val="auto"/>
          <w:sz w:val="24"/>
          <w:highlight w:val="none"/>
          <w:lang w:val="en-US" w:eastAsia="zh-CN"/>
        </w:rPr>
        <w:t>本课程讲解中国历史</w:t>
      </w:r>
      <w:r>
        <w:rPr>
          <w:rFonts w:hint="eastAsia" w:ascii="宋体" w:hAnsi="宋体" w:cs="Times New Roman"/>
          <w:b w:val="0"/>
          <w:bCs w:val="0"/>
          <w:kern w:val="2"/>
          <w:sz w:val="24"/>
          <w:szCs w:val="24"/>
          <w:lang w:val="en-US" w:eastAsia="zh-CN" w:bidi="ar-SA"/>
        </w:rPr>
        <w:t>文化</w:t>
      </w:r>
      <w:r>
        <w:rPr>
          <w:rFonts w:hint="eastAsia" w:ascii="宋体" w:hAnsi="宋体" w:eastAsia="宋体" w:cs="Times New Roman"/>
          <w:b w:val="0"/>
          <w:bCs w:val="0"/>
          <w:kern w:val="2"/>
          <w:sz w:val="24"/>
          <w:szCs w:val="24"/>
          <w:lang w:val="en-US" w:eastAsia="zh-CN" w:bidi="ar-SA"/>
        </w:rPr>
        <w:t>、中国旅游地理、中国的民族民俗、中国的四大宗教、中国古代建筑、中国古代园林、中国烹饪主要风味流派</w:t>
      </w:r>
      <w:r>
        <w:rPr>
          <w:rFonts w:hint="eastAsia" w:ascii="宋体" w:hAnsi="宋体" w:cs="Times New Roman"/>
          <w:b w:val="0"/>
          <w:bCs w:val="0"/>
          <w:kern w:val="2"/>
          <w:sz w:val="24"/>
          <w:szCs w:val="24"/>
          <w:lang w:val="en-US" w:eastAsia="zh-CN" w:bidi="ar-SA"/>
        </w:rPr>
        <w:t>等</w:t>
      </w:r>
      <w:r>
        <w:rPr>
          <w:rFonts w:hint="eastAsia" w:ascii="宋体" w:hAnsi="宋体" w:eastAsia="宋体" w:cs="Times New Roman"/>
          <w:b w:val="0"/>
          <w:bCs w:val="0"/>
          <w:kern w:val="2"/>
          <w:sz w:val="24"/>
          <w:szCs w:val="24"/>
          <w:lang w:val="en-US" w:eastAsia="zh-CN" w:bidi="ar-SA"/>
        </w:rPr>
        <w:t>，丰富学生知识体系。</w:t>
      </w:r>
    </w:p>
    <w:p>
      <w:pPr>
        <w:keepNext/>
        <w:keepLines/>
        <w:pageBreakBefore w:val="0"/>
        <w:widowControl w:val="0"/>
        <w:kinsoku/>
        <w:wordWrap/>
        <w:overflowPunct/>
        <w:topLinePunct w:val="0"/>
        <w:autoSpaceDE/>
        <w:autoSpaceDN/>
        <w:bidi w:val="0"/>
        <w:adjustRightInd/>
        <w:snapToGrid/>
        <w:spacing w:line="360" w:lineRule="auto"/>
        <w:ind w:left="0" w:leftChars="0" w:right="0" w:rightChars="0" w:firstLine="602" w:firstLineChars="200"/>
        <w:jc w:val="both"/>
        <w:textAlignment w:val="auto"/>
        <w:outlineLvl w:val="0"/>
        <w:rPr>
          <w:b/>
          <w:kern w:val="0"/>
          <w:sz w:val="30"/>
          <w:szCs w:val="30"/>
        </w:rPr>
      </w:pPr>
      <w:r>
        <w:rPr>
          <w:rFonts w:hint="eastAsia"/>
          <w:b/>
          <w:kern w:val="0"/>
          <w:sz w:val="30"/>
          <w:szCs w:val="30"/>
        </w:rPr>
        <w:t>九、教学进程表</w:t>
      </w:r>
      <w:bookmarkEnd w:id="63"/>
      <w:bookmarkEnd w:id="64"/>
      <w:bookmarkEnd w:id="65"/>
      <w:bookmarkEnd w:id="66"/>
    </w:p>
    <w:p>
      <w:pPr>
        <w:adjustRightInd w:val="0"/>
        <w:snapToGrid w:val="0"/>
        <w:spacing w:line="460" w:lineRule="exact"/>
        <w:ind w:firstLine="480" w:firstLineChars="200"/>
        <w:rPr>
          <w:rFonts w:ascii="宋体" w:hAnsi="宋体" w:cs="宋体"/>
          <w:sz w:val="24"/>
        </w:rPr>
      </w:pPr>
      <w:r>
        <w:rPr>
          <w:rFonts w:hint="eastAsia" w:ascii="宋体" w:hAnsi="宋体" w:cs="宋体"/>
          <w:sz w:val="24"/>
        </w:rPr>
        <w:t>(见附表1：课程设置及教学安排表，</w:t>
      </w:r>
      <w:r>
        <w:rPr>
          <w:rFonts w:hint="eastAsia" w:ascii="宋体" w:hAnsi="宋体" w:cs="宋体"/>
          <w:b/>
          <w:bCs/>
          <w:sz w:val="24"/>
        </w:rPr>
        <w:t>注意核心课程在课程名称后用</w:t>
      </w:r>
      <w:r>
        <w:rPr>
          <w:rFonts w:hint="eastAsia" w:ascii="宋体" w:hAnsi="宋体" w:cs="宋体"/>
          <w:sz w:val="24"/>
        </w:rPr>
        <w:t>“●”</w:t>
      </w:r>
      <w:r>
        <w:rPr>
          <w:rFonts w:hint="eastAsia" w:ascii="宋体" w:hAnsi="宋体" w:cs="宋体"/>
          <w:b/>
          <w:bCs/>
          <w:sz w:val="24"/>
        </w:rPr>
        <w:t>标注，主干课程用</w:t>
      </w:r>
      <w:r>
        <w:rPr>
          <w:rFonts w:hint="eastAsia" w:ascii="宋体" w:hAnsi="宋体" w:cs="宋体"/>
          <w:sz w:val="24"/>
        </w:rPr>
        <w:t>“*”</w:t>
      </w:r>
      <w:r>
        <w:rPr>
          <w:rFonts w:hint="eastAsia" w:ascii="宋体" w:hAnsi="宋体" w:cs="宋体"/>
          <w:b/>
          <w:bCs/>
          <w:sz w:val="24"/>
        </w:rPr>
        <w:t>标注</w:t>
      </w:r>
      <w:r>
        <w:rPr>
          <w:rFonts w:hint="eastAsia" w:ascii="宋体" w:hAnsi="宋体" w:cs="宋体"/>
          <w:sz w:val="24"/>
        </w:rPr>
        <w:t>)</w:t>
      </w:r>
    </w:p>
    <w:p>
      <w:pPr>
        <w:adjustRightInd w:val="0"/>
        <w:snapToGrid w:val="0"/>
        <w:spacing w:line="460" w:lineRule="exact"/>
        <w:ind w:firstLine="480" w:firstLineChars="200"/>
        <w:rPr>
          <w:rFonts w:ascii="宋体" w:hAnsi="宋体" w:cs="宋体"/>
          <w:sz w:val="24"/>
        </w:rPr>
      </w:pPr>
      <w:r>
        <w:rPr>
          <w:rFonts w:hint="eastAsia" w:ascii="宋体" w:hAnsi="宋体" w:cs="宋体"/>
          <w:sz w:val="24"/>
        </w:rPr>
        <w:t>(见附表2：教学周数分配表)</w:t>
      </w:r>
    </w:p>
    <w:p>
      <w:pPr>
        <w:adjustRightInd w:val="0"/>
        <w:snapToGrid w:val="0"/>
        <w:spacing w:line="460" w:lineRule="exact"/>
        <w:ind w:firstLine="480" w:firstLineChars="200"/>
        <w:rPr>
          <w:rFonts w:ascii="宋体" w:hAnsi="宋体" w:cs="宋体"/>
          <w:sz w:val="24"/>
        </w:rPr>
      </w:pPr>
      <w:r>
        <w:rPr>
          <w:rFonts w:hint="eastAsia" w:ascii="宋体" w:hAnsi="宋体" w:cs="宋体"/>
          <w:sz w:val="24"/>
        </w:rPr>
        <w:t>(见附表3：理论教学与实践教学比例配置表)</w:t>
      </w:r>
    </w:p>
    <w:p>
      <w:pPr>
        <w:adjustRightInd w:val="0"/>
        <w:snapToGrid w:val="0"/>
        <w:spacing w:line="460" w:lineRule="exact"/>
        <w:ind w:firstLine="480" w:firstLineChars="200"/>
        <w:rPr>
          <w:rFonts w:ascii="宋体" w:hAnsi="宋体" w:cs="宋体"/>
          <w:sz w:val="24"/>
        </w:rPr>
      </w:pPr>
      <w:r>
        <w:rPr>
          <w:rFonts w:hint="eastAsia" w:ascii="宋体" w:hAnsi="宋体" w:cs="宋体"/>
          <w:sz w:val="24"/>
        </w:rPr>
        <w:t>(见附表4：实践教学进程表)</w:t>
      </w:r>
    </w:p>
    <w:p>
      <w:pPr>
        <w:adjustRightInd w:val="0"/>
        <w:snapToGrid w:val="0"/>
        <w:spacing w:line="460" w:lineRule="exact"/>
        <w:ind w:firstLine="480" w:firstLineChars="200"/>
        <w:rPr>
          <w:rFonts w:ascii="宋体" w:hAnsi="宋体" w:cs="宋体"/>
          <w:sz w:val="24"/>
        </w:rPr>
      </w:pPr>
      <w:r>
        <w:rPr>
          <w:rFonts w:hint="eastAsia" w:ascii="宋体" w:hAnsi="宋体" w:cs="宋体"/>
          <w:sz w:val="24"/>
        </w:rPr>
        <w:t>(见附表5：教学进程表)</w:t>
      </w:r>
    </w:p>
    <w:p>
      <w:pPr>
        <w:keepNext/>
        <w:keepLines/>
        <w:pageBreakBefore w:val="0"/>
        <w:widowControl w:val="0"/>
        <w:kinsoku/>
        <w:wordWrap/>
        <w:overflowPunct/>
        <w:topLinePunct w:val="0"/>
        <w:autoSpaceDE/>
        <w:autoSpaceDN/>
        <w:bidi w:val="0"/>
        <w:adjustRightInd/>
        <w:snapToGrid/>
        <w:spacing w:line="360" w:lineRule="auto"/>
        <w:ind w:left="0" w:leftChars="0" w:right="0" w:rightChars="0" w:firstLine="602" w:firstLineChars="200"/>
        <w:jc w:val="both"/>
        <w:textAlignment w:val="auto"/>
        <w:outlineLvl w:val="0"/>
        <w:rPr>
          <w:b/>
          <w:kern w:val="0"/>
          <w:sz w:val="30"/>
          <w:szCs w:val="30"/>
        </w:rPr>
      </w:pPr>
      <w:bookmarkStart w:id="67" w:name="_Toc21073"/>
      <w:bookmarkStart w:id="68" w:name="_Toc28239"/>
      <w:bookmarkStart w:id="69" w:name="_Toc10999"/>
      <w:bookmarkStart w:id="70" w:name="_Toc21613_WPSOffice_Level1"/>
      <w:bookmarkStart w:id="71" w:name="_Toc6837"/>
      <w:r>
        <w:rPr>
          <w:rFonts w:hint="eastAsia"/>
          <w:b/>
          <w:kern w:val="0"/>
          <w:sz w:val="30"/>
          <w:szCs w:val="30"/>
        </w:rPr>
        <w:t>十、核心课程</w:t>
      </w:r>
      <w:bookmarkEnd w:id="67"/>
      <w:bookmarkEnd w:id="68"/>
      <w:bookmarkEnd w:id="69"/>
      <w:bookmarkEnd w:id="70"/>
      <w:bookmarkEnd w:id="71"/>
    </w:p>
    <w:p>
      <w:pPr>
        <w:spacing w:line="360" w:lineRule="auto"/>
        <w:ind w:firstLine="422" w:firstLineChars="200"/>
        <w:jc w:val="center"/>
        <w:rPr>
          <w:rFonts w:ascii="宋体" w:hAnsi="宋体" w:cs="宋体"/>
          <w:sz w:val="24"/>
        </w:rPr>
      </w:pPr>
      <w:r>
        <w:rPr>
          <w:rFonts w:hint="eastAsia" w:ascii="宋体" w:hAnsi="宋体" w:cs="宋体"/>
          <w:b/>
          <w:bCs/>
          <w:szCs w:val="21"/>
          <w:lang w:eastAsia="zh-CN"/>
        </w:rPr>
        <w:t>休闲服务与管理</w:t>
      </w:r>
      <w:r>
        <w:rPr>
          <w:rFonts w:hint="eastAsia" w:ascii="宋体" w:hAnsi="宋体" w:cs="宋体"/>
          <w:b/>
          <w:bCs/>
          <w:szCs w:val="21"/>
        </w:rPr>
        <w:t>专业核心课程描述（1）</w:t>
      </w:r>
    </w:p>
    <w:tbl>
      <w:tblPr>
        <w:tblStyle w:val="11"/>
        <w:tblW w:w="9854"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794"/>
        <w:gridCol w:w="2986"/>
        <w:gridCol w:w="2031"/>
        <w:gridCol w:w="304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83" w:hRule="atLeast"/>
        </w:trPr>
        <w:tc>
          <w:tcPr>
            <w:tcW w:w="179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yellow"/>
              </w:rPr>
            </w:pPr>
            <w:r>
              <w:rPr>
                <w:rFonts w:hint="eastAsia" w:ascii="宋体" w:hAnsi="宋体" w:cs="宋体"/>
                <w:szCs w:val="21"/>
              </w:rPr>
              <w:t>课程名称</w:t>
            </w:r>
          </w:p>
        </w:tc>
        <w:tc>
          <w:tcPr>
            <w:tcW w:w="2986" w:type="dxa"/>
            <w:vAlign w:val="center"/>
          </w:tcPr>
          <w:p>
            <w:pPr>
              <w:keepNext w:val="0"/>
              <w:keepLines w:val="0"/>
              <w:suppressLineNumbers w:val="0"/>
              <w:spacing w:before="0" w:beforeAutospacing="0" w:after="0" w:afterAutospacing="0" w:line="360" w:lineRule="auto"/>
              <w:ind w:left="0" w:right="0" w:firstLine="420" w:firstLineChars="200"/>
              <w:jc w:val="center"/>
              <w:rPr>
                <w:rFonts w:hint="default" w:ascii="宋体" w:hAnsi="宋体" w:cs="宋体"/>
                <w:szCs w:val="21"/>
                <w:highlight w:val="yellow"/>
              </w:rPr>
            </w:pPr>
            <w:r>
              <w:rPr>
                <w:rFonts w:hint="eastAsia" w:ascii="宋体" w:hAnsi="宋体" w:cs="宋体"/>
                <w:bCs/>
                <w:szCs w:val="21"/>
              </w:rPr>
              <w:t>高尔夫球童实务</w:t>
            </w:r>
          </w:p>
        </w:tc>
        <w:tc>
          <w:tcPr>
            <w:tcW w:w="203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计划课时</w:t>
            </w:r>
          </w:p>
        </w:tc>
        <w:tc>
          <w:tcPr>
            <w:tcW w:w="3043" w:type="dxa"/>
            <w:vAlign w:val="center"/>
          </w:tcPr>
          <w:p>
            <w:pPr>
              <w:keepNext w:val="0"/>
              <w:keepLines w:val="0"/>
              <w:suppressLineNumbers w:val="0"/>
              <w:spacing w:before="0" w:beforeAutospacing="0" w:after="0" w:afterAutospacing="0" w:line="360" w:lineRule="auto"/>
              <w:ind w:left="0" w:right="0" w:firstLine="420" w:firstLineChars="200"/>
              <w:jc w:val="center"/>
              <w:rPr>
                <w:rFonts w:hint="default" w:ascii="宋体" w:hAnsi="宋体" w:cs="宋体"/>
                <w:szCs w:val="21"/>
              </w:rPr>
            </w:pPr>
            <w:r>
              <w:rPr>
                <w:rFonts w:hint="eastAsia" w:ascii="宋体" w:hAnsi="宋体" w:cs="宋体"/>
                <w:szCs w:val="21"/>
                <w:highlight w:val="none"/>
              </w:rPr>
              <w:t>72</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179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课程类型</w:t>
            </w:r>
          </w:p>
        </w:tc>
        <w:tc>
          <w:tcPr>
            <w:tcW w:w="2986" w:type="dxa"/>
            <w:vAlign w:val="center"/>
          </w:tcPr>
          <w:p>
            <w:pPr>
              <w:keepNext w:val="0"/>
              <w:keepLines w:val="0"/>
              <w:suppressLineNumbers w:val="0"/>
              <w:spacing w:before="0" w:beforeAutospacing="0" w:after="0" w:afterAutospacing="0" w:line="360" w:lineRule="auto"/>
              <w:ind w:left="0" w:right="0" w:firstLine="420" w:firstLineChars="200"/>
              <w:jc w:val="center"/>
              <w:rPr>
                <w:rFonts w:hint="default" w:ascii="宋体" w:hAnsi="宋体" w:cs="宋体"/>
                <w:szCs w:val="21"/>
              </w:rPr>
            </w:pPr>
            <w:r>
              <w:rPr>
                <w:rFonts w:hint="eastAsia" w:ascii="宋体" w:hAnsi="宋体" w:cs="宋体"/>
                <w:szCs w:val="21"/>
                <w:lang w:val="en-US" w:eastAsia="zh-CN"/>
              </w:rPr>
              <w:t>专业（技能）课</w:t>
            </w:r>
          </w:p>
        </w:tc>
        <w:tc>
          <w:tcPr>
            <w:tcW w:w="203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职业描述（岗位）</w:t>
            </w:r>
          </w:p>
        </w:tc>
        <w:tc>
          <w:tcPr>
            <w:tcW w:w="3043" w:type="dxa"/>
            <w:vAlign w:val="center"/>
          </w:tcPr>
          <w:p>
            <w:pPr>
              <w:keepNext w:val="0"/>
              <w:keepLines w:val="0"/>
              <w:suppressLineNumbers w:val="0"/>
              <w:spacing w:before="0" w:beforeAutospacing="0" w:after="0" w:afterAutospacing="0" w:line="360" w:lineRule="auto"/>
              <w:ind w:left="0" w:right="0" w:firstLine="420" w:firstLineChars="200"/>
              <w:jc w:val="center"/>
              <w:rPr>
                <w:rFonts w:hint="default" w:ascii="宋体" w:hAnsi="宋体" w:cs="宋体"/>
                <w:szCs w:val="21"/>
              </w:rPr>
            </w:pPr>
            <w:r>
              <w:rPr>
                <w:rFonts w:hint="eastAsia" w:ascii="宋体" w:hAnsi="宋体" w:cs="宋体"/>
                <w:szCs w:val="21"/>
              </w:rPr>
              <w:t>球童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能力描述（知识、技能、素质）：</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《高尔夫球童实务》是</w:t>
            </w:r>
            <w:r>
              <w:rPr>
                <w:rFonts w:hint="eastAsia" w:ascii="宋体" w:hAnsi="宋体" w:cs="宋体"/>
                <w:szCs w:val="21"/>
                <w:lang w:eastAsia="zh-CN"/>
              </w:rPr>
              <w:t>休闲服务与管理</w:t>
            </w:r>
            <w:r>
              <w:rPr>
                <w:rFonts w:hint="eastAsia" w:ascii="宋体" w:hAnsi="宋体" w:cs="宋体"/>
                <w:szCs w:val="21"/>
              </w:rPr>
              <w:t>专业必修课程之一，学习了高尔夫基本概念和基本理论知识后，逐步培养学生职业方向规划，该课程主要面向高尔夫岗位群之一的主要岗位：球童。多数高尔夫专业毕业学生毕业后均需从高尔夫球童基础岗位做起，而《高尔夫球童实务》课程则主要培养高尔夫球童所需掌握的专业基础知识和专业基础能力，使学生学习了该课程之后，能够胜任高尔夫球童岗位。</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知识结构：</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（1）掌握球童基本礼仪；</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（2）掌握球童所需理论知识；</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技能结构：</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（1）能够独立下场服务客人，并让客人满意；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（2）具有处理球场异常情况的能力；</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（3）对客人的抱怨等情况能够独立面对。</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素质结构：</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（1）思想政治素质：具有良好的思想品德、具有较强的社会责任感、荣誉感和进取精神。</w:t>
            </w:r>
          </w:p>
          <w:p>
            <w:pPr>
              <w:keepNext w:val="0"/>
              <w:keepLines w:val="0"/>
              <w:suppressLineNumbers w:val="0"/>
              <w:spacing w:before="0" w:beforeAutospacing="0" w:after="0" w:afterAutospacing="0" w:line="360" w:lineRule="auto"/>
              <w:ind w:left="0" w:right="0" w:firstLine="420" w:firstLineChars="200"/>
              <w:rPr>
                <w:rFonts w:hint="default" w:ascii="宋体" w:hAnsi="宋体"/>
                <w:szCs w:val="21"/>
              </w:rPr>
            </w:pPr>
            <w:r>
              <w:rPr>
                <w:rFonts w:hint="eastAsia" w:ascii="宋体" w:hAnsi="宋体" w:cs="宋体"/>
                <w:szCs w:val="21"/>
              </w:rPr>
              <w:t xml:space="preserve">（2）职业道德素质：职业态度端正，敬业爱岗、忠于职守，诚实守信，团结协作，具有明确的职业理想。 </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2017" w:hRule="atLeast"/>
        </w:trPr>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课程内容：</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该课程为教实一体课程，实践性较强，学生在掌握了相应的理论知识后，还需要好好的实践锻炼，因此在课程讲解过程中，需要不断的插入相应案例，让学生学会处理各种异常和突发情况，达到球童应有的职业素养。</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3361" w:hRule="atLeast"/>
        </w:trPr>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学习组织形式与方法：</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依据人才培养岗证合一的模式，本课程以职业能力为本位，以项目教学为主导，以校企合作为路径，融“教学做”为一体的课程建设模式。主要以课堂教学为主，并包括情景模式、项目教学、分组讨论、阶段测试、音视频等多媒体教学方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学习课程内容时，要强调“案例教学”及“学中做”的教学理念，让学生在做的过程中掌握操作方法和技能，并在学生操作过程中产生知识需求时引入相关的理论知识，将理论教学与项目实训紧密结合。</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使用多媒体教学手段，通过课件形式帮助同学加强理解。</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1977" w:hRule="atLeast"/>
        </w:trPr>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课程考核方式与要求：</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color w:val="000000"/>
                <w:szCs w:val="21"/>
              </w:rPr>
              <w:t>本课程是一门理论与实践并重的课程，其考核方式包括平时考核和期末考核，其中平时考核占总成绩的30%，包括学习情况、出勤、课堂提问、作业情况、实训情况等，期末考核以考试方式进行，突出对学生理论知识学习掌握情况的测验，占总成绩的70%。</w:t>
            </w:r>
          </w:p>
        </w:tc>
      </w:tr>
    </w:tbl>
    <w:p>
      <w:pPr>
        <w:spacing w:line="360" w:lineRule="auto"/>
        <w:jc w:val="center"/>
        <w:rPr>
          <w:rFonts w:ascii="宋体" w:hAnsi="宋体" w:cs="宋体"/>
          <w:b/>
          <w:szCs w:val="21"/>
        </w:rPr>
      </w:pPr>
      <w:r>
        <w:rPr>
          <w:rFonts w:hint="eastAsia" w:ascii="宋体" w:hAnsi="宋体" w:cs="宋体"/>
          <w:b/>
          <w:szCs w:val="21"/>
          <w:lang w:eastAsia="zh-CN"/>
        </w:rPr>
        <w:t>休闲服务与管理</w:t>
      </w:r>
      <w:r>
        <w:rPr>
          <w:rFonts w:hint="eastAsia" w:ascii="宋体" w:hAnsi="宋体" w:cs="宋体"/>
          <w:b/>
          <w:szCs w:val="21"/>
        </w:rPr>
        <w:t>专业核心课程描述（2）</w:t>
      </w:r>
    </w:p>
    <w:tbl>
      <w:tblPr>
        <w:tblStyle w:val="11"/>
        <w:tblW w:w="9854"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794"/>
        <w:gridCol w:w="2986"/>
        <w:gridCol w:w="2031"/>
        <w:gridCol w:w="304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179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cs="宋体"/>
                <w:szCs w:val="21"/>
                <w:highlight w:val="yellow"/>
              </w:rPr>
            </w:pPr>
            <w:r>
              <w:rPr>
                <w:rFonts w:hint="eastAsia" w:ascii="宋体" w:hAnsi="宋体" w:cs="宋体"/>
                <w:szCs w:val="21"/>
              </w:rPr>
              <w:t>课程名称</w:t>
            </w:r>
          </w:p>
        </w:tc>
        <w:tc>
          <w:tcPr>
            <w:tcW w:w="2986" w:type="dxa"/>
            <w:vAlign w:val="center"/>
          </w:tcPr>
          <w:p>
            <w:pPr>
              <w:keepNext w:val="0"/>
              <w:keepLines w:val="0"/>
              <w:suppressLineNumbers w:val="0"/>
              <w:spacing w:before="0" w:beforeAutospacing="0" w:after="0" w:afterAutospacing="0" w:line="480" w:lineRule="exact"/>
              <w:ind w:left="0" w:right="0" w:firstLine="210" w:firstLineChars="100"/>
              <w:jc w:val="center"/>
              <w:rPr>
                <w:rFonts w:hint="default" w:ascii="宋体" w:hAnsi="宋体" w:eastAsia="宋体" w:cs="宋体"/>
                <w:szCs w:val="21"/>
                <w:highlight w:val="yellow"/>
                <w:lang w:val="en-US" w:eastAsia="zh-CN"/>
              </w:rPr>
            </w:pPr>
            <w:r>
              <w:rPr>
                <w:rFonts w:hint="eastAsia" w:ascii="宋体" w:hAnsi="宋体" w:cs="宋体"/>
                <w:szCs w:val="21"/>
              </w:rPr>
              <w:t>高尔夫</w:t>
            </w:r>
            <w:r>
              <w:rPr>
                <w:rFonts w:hint="eastAsia" w:ascii="宋体" w:hAnsi="宋体" w:cs="宋体"/>
                <w:szCs w:val="21"/>
                <w:lang w:val="en-US" w:eastAsia="zh-CN"/>
              </w:rPr>
              <w:t>挥杆原理与实践</w:t>
            </w:r>
          </w:p>
        </w:tc>
        <w:tc>
          <w:tcPr>
            <w:tcW w:w="2031"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cs="宋体"/>
                <w:szCs w:val="21"/>
              </w:rPr>
            </w:pPr>
            <w:r>
              <w:rPr>
                <w:rFonts w:hint="eastAsia" w:ascii="宋体" w:hAnsi="宋体" w:cs="宋体"/>
                <w:szCs w:val="21"/>
              </w:rPr>
              <w:t>计划课时</w:t>
            </w:r>
          </w:p>
        </w:tc>
        <w:tc>
          <w:tcPr>
            <w:tcW w:w="3043"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eastAsia="宋体" w:cs="宋体"/>
                <w:szCs w:val="21"/>
                <w:lang w:val="en-US" w:eastAsia="zh-CN"/>
              </w:rPr>
            </w:pPr>
            <w:r>
              <w:rPr>
                <w:rFonts w:hint="eastAsia" w:ascii="宋体" w:hAnsi="宋体" w:cs="宋体"/>
                <w:szCs w:val="21"/>
                <w:lang w:val="en-US" w:eastAsia="zh-CN"/>
              </w:rPr>
              <w:t>36</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1794"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cs="宋体"/>
                <w:szCs w:val="21"/>
              </w:rPr>
            </w:pPr>
            <w:r>
              <w:rPr>
                <w:rFonts w:hint="eastAsia" w:ascii="宋体" w:hAnsi="宋体" w:cs="宋体"/>
                <w:szCs w:val="21"/>
              </w:rPr>
              <w:t>课程类型</w:t>
            </w:r>
          </w:p>
        </w:tc>
        <w:tc>
          <w:tcPr>
            <w:tcW w:w="2986"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cs="宋体"/>
                <w:szCs w:val="21"/>
              </w:rPr>
            </w:pPr>
            <w:r>
              <w:rPr>
                <w:rFonts w:hint="eastAsia" w:ascii="宋体" w:hAnsi="宋体" w:cs="宋体"/>
                <w:szCs w:val="21"/>
                <w:lang w:val="en-US" w:eastAsia="zh-CN"/>
              </w:rPr>
              <w:t>专业（技能）课</w:t>
            </w:r>
          </w:p>
        </w:tc>
        <w:tc>
          <w:tcPr>
            <w:tcW w:w="2031"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cs="宋体"/>
                <w:szCs w:val="21"/>
              </w:rPr>
            </w:pPr>
            <w:r>
              <w:rPr>
                <w:rFonts w:hint="eastAsia" w:ascii="宋体" w:hAnsi="宋体" w:cs="宋体"/>
                <w:szCs w:val="21"/>
              </w:rPr>
              <w:t>职业描述（岗位）</w:t>
            </w:r>
          </w:p>
        </w:tc>
        <w:tc>
          <w:tcPr>
            <w:tcW w:w="3043" w:type="dxa"/>
            <w:vAlign w:val="center"/>
          </w:tcPr>
          <w:p>
            <w:pPr>
              <w:keepNext w:val="0"/>
              <w:keepLines w:val="0"/>
              <w:suppressLineNumbers w:val="0"/>
              <w:spacing w:before="0" w:beforeAutospacing="0" w:after="0" w:afterAutospacing="0" w:line="480" w:lineRule="exact"/>
              <w:ind w:left="0" w:right="0"/>
              <w:jc w:val="center"/>
              <w:rPr>
                <w:rFonts w:hint="default" w:ascii="宋体" w:hAnsi="宋体" w:cs="宋体"/>
                <w:szCs w:val="21"/>
              </w:rPr>
            </w:pPr>
            <w:r>
              <w:rPr>
                <w:rFonts w:hint="eastAsia" w:ascii="宋体" w:hAnsi="宋体" w:cs="宋体"/>
                <w:szCs w:val="21"/>
              </w:rPr>
              <w:t>高尔夫教练</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能力描述（知识、技能、素质）：</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知识结构：</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（1）掌握高尔夫挥杆动作要领</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（2）学会高尔夫挥杆姿势（站姿、握杆等）</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（3）掌握高尔夫挥杆技术技能（起杆、上杆、收杆等）</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技能结构：</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（1）能够控制高尔夫球的挥打方向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（2）能够准确把握挥杆力度</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（3）能够把握高尔夫球的挥杆距离</w:t>
            </w:r>
          </w:p>
          <w:p>
            <w:pPr>
              <w:keepNext w:val="0"/>
              <w:keepLines w:val="0"/>
              <w:suppressLineNumbers w:val="0"/>
              <w:spacing w:before="0" w:beforeAutospacing="0" w:after="0" w:afterAutospacing="0"/>
              <w:ind w:left="0" w:right="0"/>
              <w:rPr>
                <w:rFonts w:hint="default"/>
                <w:szCs w:val="21"/>
              </w:rPr>
            </w:pPr>
            <w:r>
              <w:rPr>
                <w:rFonts w:hint="eastAsia"/>
                <w:szCs w:val="21"/>
              </w:rPr>
              <w:t xml:space="preserve">    素质结构：</w:t>
            </w:r>
          </w:p>
          <w:p>
            <w:pPr>
              <w:keepNext w:val="0"/>
              <w:keepLines w:val="0"/>
              <w:suppressLineNumbers w:val="0"/>
              <w:spacing w:before="0" w:beforeAutospacing="0" w:after="0" w:afterAutospacing="0"/>
              <w:ind w:left="0" w:right="0"/>
              <w:rPr>
                <w:rFonts w:hint="default" w:ascii="宋体" w:hAnsi="宋体"/>
                <w:szCs w:val="21"/>
              </w:rPr>
            </w:pPr>
            <w:r>
              <w:rPr>
                <w:rFonts w:hint="eastAsia" w:ascii="宋体" w:hAnsi="宋体"/>
                <w:szCs w:val="21"/>
              </w:rPr>
              <w:t xml:space="preserve">    （1）思想政治素质： 具有良好的思想品德、具有较强的社会责任感、荣誉感和进取精神。</w:t>
            </w:r>
          </w:p>
          <w:p>
            <w:pPr>
              <w:keepNext w:val="0"/>
              <w:keepLines w:val="0"/>
              <w:suppressLineNumbers w:val="0"/>
              <w:spacing w:before="0" w:beforeAutospacing="0" w:after="0" w:afterAutospacing="0"/>
              <w:ind w:left="0" w:right="0"/>
              <w:rPr>
                <w:rFonts w:hint="default" w:ascii="宋体" w:hAnsi="宋体"/>
                <w:szCs w:val="21"/>
              </w:rPr>
            </w:pPr>
            <w:r>
              <w:rPr>
                <w:rFonts w:hint="eastAsia" w:ascii="宋体" w:hAnsi="宋体"/>
                <w:szCs w:val="21"/>
              </w:rPr>
              <w:t xml:space="preserve">    （2）职业道德素质：职业态度端正，敬业爱岗、忠于职守，诚实守信，团结协作，具有明确的职业理想。 </w:t>
            </w:r>
          </w:p>
          <w:p>
            <w:pPr>
              <w:keepNext w:val="0"/>
              <w:keepLines w:val="0"/>
              <w:suppressLineNumbers w:val="0"/>
              <w:spacing w:before="0" w:beforeAutospacing="0" w:after="0" w:afterAutospacing="0"/>
              <w:ind w:left="0" w:right="0"/>
              <w:rPr>
                <w:rFonts w:hint="default" w:ascii="宋体" w:hAnsi="宋体"/>
                <w:szCs w:val="21"/>
              </w:rPr>
            </w:pPr>
            <w:r>
              <w:rPr>
                <w:rFonts w:hint="eastAsia" w:ascii="宋体" w:hAnsi="宋体"/>
                <w:szCs w:val="21"/>
              </w:rPr>
              <w:t xml:space="preserve">    （3）具备从事俱乐部工作所需要的行为规范及价值观念，注重学会共处，学会做人，确立积极的人生态度。 </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szCs w:val="21"/>
              </w:rPr>
              <w:t>（4）文化素质：具有一定的价格及职业敏感度。</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课程内容：</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该课程主要为高尔夫从业人员所需具备的基本能力内容，高尔夫挥杆技能的培养是一个高尔夫行业人员所需的基本技能，由于高尔夫专业学生前期基本未接受过高尔夫挥杆能力培训，所以该课程的教授将从最基本的站姿开始，到起杆、上杆、挥杆、收杆等诸多内容，让学生学会挥杆的基本技能。</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学习组织形式与方法：</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本课程将理论和实践相结合进行。采用项目教学、分组讨论、阶段测试等教学方法，运用多媒体等信息化教学手段。</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教学过程中强调“学中做”的教学理念，让学生在做的过程中掌握操作方法和技能，并在学生操作过程中产生知识需求时引入相关的理论知识，将理论教学与项目实训紧密结合。</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课程考核方式与要求：</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kern w:val="0"/>
                <w:szCs w:val="21"/>
              </w:rPr>
              <w:t>考核方式包括平时考核和期末考核。其中平时考核为</w:t>
            </w:r>
            <w:r>
              <w:rPr>
                <w:rFonts w:hint="eastAsia" w:ascii="宋体" w:hAnsi="宋体" w:cs="宋体"/>
                <w:kern w:val="0"/>
                <w:szCs w:val="21"/>
                <w:lang w:val="en-US" w:eastAsia="zh-CN"/>
              </w:rPr>
              <w:t>0</w:t>
            </w:r>
            <w:r>
              <w:rPr>
                <w:rFonts w:hint="eastAsia" w:ascii="宋体" w:hAnsi="宋体" w:cs="宋体"/>
                <w:kern w:val="0"/>
                <w:szCs w:val="21"/>
              </w:rPr>
              <w:t>%，包括学习态度、出勤、课堂提问、测验等各10%，期末考核为</w:t>
            </w:r>
            <w:r>
              <w:rPr>
                <w:rFonts w:hint="eastAsia" w:ascii="宋体" w:hAnsi="宋体" w:cs="宋体"/>
                <w:kern w:val="0"/>
                <w:szCs w:val="21"/>
                <w:lang w:val="en-US" w:eastAsia="zh-CN"/>
              </w:rPr>
              <w:t>50</w:t>
            </w:r>
            <w:r>
              <w:rPr>
                <w:rFonts w:hint="eastAsia" w:ascii="宋体" w:hAnsi="宋体" w:cs="宋体"/>
                <w:kern w:val="0"/>
                <w:szCs w:val="21"/>
              </w:rPr>
              <w:t>%。</w:t>
            </w:r>
          </w:p>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要求：</w:t>
            </w:r>
          </w:p>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 xml:space="preserve">采用阶段评价，过程性评价与目标评价相结合；关注评价的多元性，结合学生作业、平时测验、学生实践教学体会、教学进度基本技能考核情况，综合评价学生成绩；应注重学生在实践中分析问题、解决问题能力的考核，对在学习和应用上有创新的学生应予特别鼓励，全面综合评价学生能力；考核知识点与技能点全面开放，以学习情境带动知识点的学习。 </w:t>
            </w:r>
          </w:p>
          <w:p>
            <w:pPr>
              <w:keepNext w:val="0"/>
              <w:keepLines w:val="0"/>
              <w:suppressLineNumbers w:val="0"/>
              <w:snapToGrid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同时本课程将面向学生高尔夫初级教练证的考取，因此在教学过程中应重点把握课程与证书的联系。</w:t>
            </w:r>
          </w:p>
        </w:tc>
      </w:tr>
    </w:tbl>
    <w:p>
      <w:pPr>
        <w:spacing w:line="360" w:lineRule="auto"/>
        <w:jc w:val="center"/>
        <w:rPr>
          <w:rFonts w:ascii="宋体" w:hAnsi="宋体" w:cs="宋体"/>
          <w:b/>
          <w:szCs w:val="21"/>
        </w:rPr>
      </w:pPr>
      <w:r>
        <w:rPr>
          <w:rFonts w:hint="eastAsia" w:ascii="宋体" w:hAnsi="宋体" w:cs="宋体"/>
          <w:b/>
          <w:szCs w:val="21"/>
          <w:lang w:eastAsia="zh-CN"/>
        </w:rPr>
        <w:t>休闲服务与管理</w:t>
      </w:r>
      <w:r>
        <w:rPr>
          <w:rFonts w:hint="eastAsia" w:ascii="宋体" w:hAnsi="宋体" w:cs="宋体"/>
          <w:b/>
          <w:szCs w:val="21"/>
        </w:rPr>
        <w:t>专业核心课程描述（3）</w:t>
      </w:r>
    </w:p>
    <w:tbl>
      <w:tblPr>
        <w:tblStyle w:val="11"/>
        <w:tblW w:w="9854"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794"/>
        <w:gridCol w:w="2986"/>
        <w:gridCol w:w="2031"/>
        <w:gridCol w:w="304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179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yellow"/>
              </w:rPr>
            </w:pPr>
            <w:r>
              <w:rPr>
                <w:rFonts w:hint="eastAsia" w:ascii="宋体" w:hAnsi="宋体" w:cs="宋体"/>
                <w:szCs w:val="21"/>
              </w:rPr>
              <w:t>课程名称</w:t>
            </w:r>
          </w:p>
        </w:tc>
        <w:tc>
          <w:tcPr>
            <w:tcW w:w="2986" w:type="dxa"/>
            <w:vAlign w:val="center"/>
          </w:tcPr>
          <w:p>
            <w:pPr>
              <w:keepNext w:val="0"/>
              <w:keepLines w:val="0"/>
              <w:suppressLineNumbers w:val="0"/>
              <w:spacing w:before="0" w:beforeAutospacing="0" w:after="0" w:afterAutospacing="0" w:line="360" w:lineRule="auto"/>
              <w:ind w:left="0" w:right="0" w:firstLine="420" w:firstLineChars="200"/>
              <w:jc w:val="center"/>
              <w:rPr>
                <w:rFonts w:hint="eastAsia" w:ascii="宋体" w:hAnsi="宋体" w:eastAsia="宋体" w:cs="宋体"/>
                <w:szCs w:val="21"/>
                <w:highlight w:val="yellow"/>
                <w:lang w:val="en-US" w:eastAsia="zh-CN"/>
              </w:rPr>
            </w:pPr>
            <w:r>
              <w:rPr>
                <w:rFonts w:hint="eastAsia" w:ascii="宋体" w:hAnsi="宋体" w:cs="宋体"/>
                <w:bCs/>
                <w:kern w:val="0"/>
                <w:szCs w:val="21"/>
              </w:rPr>
              <w:t>高尔夫草坪</w:t>
            </w:r>
            <w:r>
              <w:rPr>
                <w:rFonts w:hint="eastAsia" w:ascii="宋体" w:hAnsi="宋体" w:cs="宋体"/>
                <w:bCs/>
                <w:kern w:val="0"/>
                <w:szCs w:val="21"/>
                <w:lang w:val="en-US" w:eastAsia="zh-CN"/>
              </w:rPr>
              <w:t>实务</w:t>
            </w:r>
          </w:p>
        </w:tc>
        <w:tc>
          <w:tcPr>
            <w:tcW w:w="203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计划课时</w:t>
            </w:r>
          </w:p>
        </w:tc>
        <w:tc>
          <w:tcPr>
            <w:tcW w:w="3043" w:type="dxa"/>
            <w:vAlign w:val="center"/>
          </w:tcPr>
          <w:p>
            <w:pPr>
              <w:keepNext w:val="0"/>
              <w:keepLines w:val="0"/>
              <w:suppressLineNumbers w:val="0"/>
              <w:spacing w:before="0" w:beforeAutospacing="0" w:after="0" w:afterAutospacing="0" w:line="360" w:lineRule="auto"/>
              <w:ind w:left="0" w:right="0" w:firstLine="420" w:firstLineChars="200"/>
              <w:jc w:val="center"/>
              <w:rPr>
                <w:rFonts w:hint="default" w:ascii="宋体" w:hAnsi="宋体" w:eastAsia="宋体" w:cs="宋体"/>
                <w:szCs w:val="21"/>
                <w:lang w:val="en-US" w:eastAsia="zh-CN"/>
              </w:rPr>
            </w:pPr>
            <w:r>
              <w:rPr>
                <w:rFonts w:hint="eastAsia" w:ascii="宋体" w:hAnsi="宋体" w:cs="宋体"/>
                <w:szCs w:val="21"/>
                <w:lang w:val="en-US" w:eastAsia="zh-CN"/>
              </w:rPr>
              <w:t>72</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179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课程类型</w:t>
            </w:r>
          </w:p>
        </w:tc>
        <w:tc>
          <w:tcPr>
            <w:tcW w:w="2986" w:type="dxa"/>
            <w:vAlign w:val="center"/>
          </w:tcPr>
          <w:p>
            <w:pPr>
              <w:keepNext w:val="0"/>
              <w:keepLines w:val="0"/>
              <w:suppressLineNumbers w:val="0"/>
              <w:spacing w:before="0" w:beforeAutospacing="0" w:after="0" w:afterAutospacing="0" w:line="360" w:lineRule="auto"/>
              <w:ind w:left="0" w:right="0" w:firstLine="420" w:firstLineChars="200"/>
              <w:jc w:val="center"/>
              <w:rPr>
                <w:rFonts w:hint="default" w:ascii="宋体" w:hAnsi="宋体" w:cs="宋体"/>
                <w:szCs w:val="21"/>
              </w:rPr>
            </w:pPr>
            <w:r>
              <w:rPr>
                <w:rFonts w:hint="eastAsia" w:ascii="宋体" w:hAnsi="宋体" w:cs="宋体"/>
                <w:szCs w:val="21"/>
                <w:lang w:val="en-US" w:eastAsia="zh-CN"/>
              </w:rPr>
              <w:t>专业（技能）课</w:t>
            </w:r>
          </w:p>
        </w:tc>
        <w:tc>
          <w:tcPr>
            <w:tcW w:w="203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职业描述（岗位）</w:t>
            </w:r>
          </w:p>
        </w:tc>
        <w:tc>
          <w:tcPr>
            <w:tcW w:w="3043" w:type="dxa"/>
            <w:vAlign w:val="center"/>
          </w:tcPr>
          <w:p>
            <w:pPr>
              <w:keepNext w:val="0"/>
              <w:keepLines w:val="0"/>
              <w:suppressLineNumbers w:val="0"/>
              <w:spacing w:before="0" w:beforeAutospacing="0" w:after="0" w:afterAutospacing="0" w:line="360" w:lineRule="auto"/>
              <w:ind w:left="0" w:right="0" w:firstLine="420" w:firstLineChars="200"/>
              <w:jc w:val="center"/>
              <w:rPr>
                <w:rFonts w:hint="default" w:ascii="宋体" w:hAnsi="宋体" w:cs="宋体"/>
                <w:szCs w:val="21"/>
              </w:rPr>
            </w:pPr>
            <w:r>
              <w:rPr>
                <w:rFonts w:hint="eastAsia" w:ascii="宋体" w:hAnsi="宋体" w:cs="宋体"/>
                <w:szCs w:val="21"/>
              </w:rPr>
              <w:t>球场养护管理人员</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能力描述（知识、技能、素质）：</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知识结构：</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（1）掌握球场果岭、发球台、球道等的养护管理理念</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（2）掌握果岭的修剪、施肥、喷灌等内容；</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（3）掌握球车、球场机械设备的日常管理；</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技能结构：</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（1）能够独立进行球场球道、发球台、果岭的草坪修剪工作</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（2）能够驾驶球场球车等一些小型的机械设备</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（3）能够制定球场养护管理计划</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（4）熟悉冬季草坪养护注意事项等。</w:t>
            </w:r>
          </w:p>
          <w:p>
            <w:pPr>
              <w:keepNext w:val="0"/>
              <w:keepLines w:val="0"/>
              <w:suppressLineNumbers w:val="0"/>
              <w:spacing w:before="0" w:beforeAutospacing="0" w:after="0" w:afterAutospacing="0" w:line="440" w:lineRule="exact"/>
              <w:ind w:left="0" w:right="0" w:firstLine="420" w:firstLineChars="200"/>
              <w:rPr>
                <w:rFonts w:hint="default"/>
                <w:szCs w:val="21"/>
              </w:rPr>
            </w:pPr>
            <w:r>
              <w:rPr>
                <w:rFonts w:hint="eastAsia"/>
                <w:szCs w:val="21"/>
              </w:rPr>
              <w:t>素质目标</w:t>
            </w:r>
          </w:p>
          <w:p>
            <w:pPr>
              <w:keepNext w:val="0"/>
              <w:keepLines w:val="0"/>
              <w:suppressLineNumbers w:val="0"/>
              <w:spacing w:before="0" w:beforeAutospacing="0" w:after="0" w:afterAutospacing="0" w:line="440" w:lineRule="exact"/>
              <w:ind w:left="0" w:right="0" w:firstLine="420" w:firstLineChars="200"/>
              <w:rPr>
                <w:rFonts w:hint="default" w:ascii="宋体" w:hAnsi="宋体"/>
                <w:szCs w:val="21"/>
              </w:rPr>
            </w:pPr>
            <w:r>
              <w:rPr>
                <w:rFonts w:hint="default" w:ascii="宋体" w:hAnsi="宋体"/>
                <w:szCs w:val="21"/>
              </w:rPr>
              <w:t>（1）思想政治素质：具有良好的思想品德、具有较强的社会责任感、荣誉感和进取精神。</w:t>
            </w:r>
          </w:p>
          <w:p>
            <w:pPr>
              <w:keepNext w:val="0"/>
              <w:keepLines w:val="0"/>
              <w:suppressLineNumbers w:val="0"/>
              <w:spacing w:before="0" w:beforeAutospacing="0" w:after="0" w:afterAutospacing="0" w:line="440" w:lineRule="exact"/>
              <w:ind w:left="0" w:right="0" w:firstLine="420" w:firstLineChars="200"/>
              <w:rPr>
                <w:rFonts w:hint="default" w:ascii="宋体" w:hAnsi="宋体"/>
                <w:szCs w:val="21"/>
              </w:rPr>
            </w:pPr>
            <w:r>
              <w:rPr>
                <w:rFonts w:hint="default" w:ascii="宋体" w:hAnsi="宋体"/>
                <w:szCs w:val="21"/>
              </w:rPr>
              <w:t xml:space="preserve">（2）职业道德素质：职业态度端正，敬业爱岗、忠于职守，诚实守信，团结协作，具有明确的职业理想。 </w:t>
            </w:r>
          </w:p>
          <w:p>
            <w:pPr>
              <w:keepNext w:val="0"/>
              <w:keepLines w:val="0"/>
              <w:suppressLineNumbers w:val="0"/>
              <w:spacing w:before="0" w:beforeAutospacing="0" w:after="0" w:afterAutospacing="0" w:line="440" w:lineRule="exact"/>
              <w:ind w:left="0" w:right="0" w:firstLine="420" w:firstLineChars="200"/>
              <w:rPr>
                <w:rFonts w:hint="default" w:ascii="宋体" w:hAnsi="宋体"/>
                <w:szCs w:val="21"/>
              </w:rPr>
            </w:pPr>
            <w:r>
              <w:rPr>
                <w:rFonts w:hint="default" w:ascii="宋体" w:hAnsi="宋体"/>
                <w:szCs w:val="21"/>
              </w:rPr>
              <w:t>（3）具备从事</w:t>
            </w:r>
            <w:r>
              <w:rPr>
                <w:rFonts w:hint="eastAsia" w:ascii="宋体" w:hAnsi="宋体"/>
                <w:szCs w:val="21"/>
              </w:rPr>
              <w:t>高尔夫</w:t>
            </w:r>
            <w:r>
              <w:rPr>
                <w:rFonts w:hint="default" w:ascii="宋体" w:hAnsi="宋体"/>
                <w:szCs w:val="21"/>
              </w:rPr>
              <w:t xml:space="preserve">职业活动所需要的行为规范及价值观念，注重学会共处，学会做人，确立积极的人生态度。 </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default" w:ascii="宋体" w:hAnsi="宋体"/>
                <w:szCs w:val="21"/>
              </w:rPr>
              <w:t>（4）文化素质：具有一定的审美情趣和文化品位， 使学生能够成为</w:t>
            </w:r>
            <w:r>
              <w:rPr>
                <w:rFonts w:hint="eastAsia" w:ascii="宋体" w:hAnsi="宋体"/>
                <w:szCs w:val="21"/>
              </w:rPr>
              <w:t>高尔夫球场和高尔夫俱乐部的</w:t>
            </w:r>
            <w:r>
              <w:rPr>
                <w:rFonts w:hint="default" w:ascii="宋体" w:hAnsi="宋体"/>
                <w:szCs w:val="21"/>
              </w:rPr>
              <w:t>形象代表</w:t>
            </w:r>
            <w:r>
              <w:rPr>
                <w:rFonts w:hint="eastAsia" w:ascii="宋体" w:hAnsi="宋体"/>
                <w:szCs w:val="21"/>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1575" w:hRule="atLeast"/>
        </w:trPr>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课程内容：</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本课程主要讲授高尔夫球场草坪日常养护管理理念和措施，实践性较强，因此在教学过程中把握教学的理论性与实践结合的方式方法，分别从果岭、球道、发球台、长草区等不同区域讲解其养护管理措施，让学生对不同区域的草坪日常养护分开掌握。</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学习组织形式与方法：</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依据</w:t>
            </w:r>
            <w:r>
              <w:rPr>
                <w:rFonts w:hint="eastAsia" w:ascii="宋体" w:hAnsi="宋体" w:cs="宋体"/>
                <w:szCs w:val="21"/>
                <w:lang w:eastAsia="zh-CN"/>
              </w:rPr>
              <w:t>休闲服务与管理</w:t>
            </w:r>
            <w:r>
              <w:rPr>
                <w:rFonts w:hint="eastAsia" w:ascii="宋体" w:hAnsi="宋体" w:cs="宋体"/>
                <w:szCs w:val="21"/>
              </w:rPr>
              <w:t>理实一体的人才培养模式，以草坪养护管理为主线，在课堂上不仅要采用传统的教学形式，还应当综合利用多媒体设备，利用课件、视频等多种教学方式使学生真正掌握成球场草坪养护管理措施。另外，还要以职业能力为本位，以校企合作为路径，充分利用校外实习企业的条件，使学生能够在实践中应用所学到的相关理论知识。在教学中为学生提供真实实践场所，使学生能够完全掌握球场草坪养护管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课程考核方式与要求：</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（1）改革传统的学生评价手段和方法，采用阶段评价、项目评价、理论与实践一体化评价模式。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（2）关注评价的多元性，结合课堂提问、学生作业、平时测验、实验实训、综合评定学生成绩。</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（3）注重对学生动手能力和实践中分析问题、解决问题能力的考核，对学习和应用上有创新的学生应给予特别鼓励，综合评价学生能力。</w:t>
            </w:r>
          </w:p>
        </w:tc>
      </w:tr>
    </w:tbl>
    <w:p>
      <w:pPr>
        <w:spacing w:line="360" w:lineRule="auto"/>
        <w:jc w:val="center"/>
        <w:rPr>
          <w:rFonts w:ascii="宋体" w:hAnsi="宋体" w:cs="宋体"/>
          <w:b/>
          <w:szCs w:val="21"/>
        </w:rPr>
      </w:pPr>
      <w:bookmarkStart w:id="72" w:name="_Toc5127_WPSOffice_Level1"/>
      <w:bookmarkStart w:id="73" w:name="_Toc1289"/>
      <w:r>
        <w:rPr>
          <w:rFonts w:hint="eastAsia" w:ascii="宋体" w:hAnsi="宋体" w:cs="宋体"/>
          <w:b/>
          <w:szCs w:val="21"/>
          <w:lang w:eastAsia="zh-CN"/>
        </w:rPr>
        <w:t>休闲服务与管理</w:t>
      </w:r>
      <w:r>
        <w:rPr>
          <w:rFonts w:hint="eastAsia" w:ascii="宋体" w:hAnsi="宋体" w:cs="宋体"/>
          <w:b/>
          <w:szCs w:val="21"/>
        </w:rPr>
        <w:t>专业核心课程描述（4）</w:t>
      </w:r>
    </w:p>
    <w:tbl>
      <w:tblPr>
        <w:tblStyle w:val="11"/>
        <w:tblW w:w="9854"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794"/>
        <w:gridCol w:w="2986"/>
        <w:gridCol w:w="2031"/>
        <w:gridCol w:w="304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179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yellow"/>
              </w:rPr>
            </w:pPr>
            <w:r>
              <w:rPr>
                <w:rFonts w:hint="eastAsia" w:ascii="宋体" w:hAnsi="宋体" w:cs="宋体"/>
                <w:szCs w:val="21"/>
              </w:rPr>
              <w:t>课程名称</w:t>
            </w:r>
          </w:p>
        </w:tc>
        <w:tc>
          <w:tcPr>
            <w:tcW w:w="298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yellow"/>
              </w:rPr>
            </w:pPr>
            <w:r>
              <w:rPr>
                <w:rFonts w:hint="eastAsia" w:ascii="宋体" w:hAnsi="宋体" w:cs="宋体"/>
                <w:bCs/>
                <w:kern w:val="0"/>
                <w:szCs w:val="21"/>
              </w:rPr>
              <w:t>高尔夫俱乐部管理</w:t>
            </w:r>
          </w:p>
        </w:tc>
        <w:tc>
          <w:tcPr>
            <w:tcW w:w="203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计划课时</w:t>
            </w:r>
          </w:p>
        </w:tc>
        <w:tc>
          <w:tcPr>
            <w:tcW w:w="30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72</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179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课程类型</w:t>
            </w:r>
          </w:p>
        </w:tc>
        <w:tc>
          <w:tcPr>
            <w:tcW w:w="298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lang w:val="en-US" w:eastAsia="zh-CN"/>
              </w:rPr>
              <w:t>专业（技能）课</w:t>
            </w:r>
          </w:p>
        </w:tc>
        <w:tc>
          <w:tcPr>
            <w:tcW w:w="203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职业描述（岗位）</w:t>
            </w:r>
          </w:p>
        </w:tc>
        <w:tc>
          <w:tcPr>
            <w:tcW w:w="30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俱乐部管理、服务人员</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能力描述（知识、技能、素质）：</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1.知识目标                                                 　</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（1）清楚高尔夫俱乐部的产生与发展；</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（2）学习高尔夫俱乐部的治理；</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（3）制定俱乐部战略与计划管理；</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（4）掌握高尔夫市场营销管理；</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（5）了解酒店服务与商品销售管理；</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（6）了解俱乐部人力资源管理；</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 xml:space="preserve">（7）明白场地管理事务。 </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 xml:space="preserve">2.能力目标  </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（1）具有俱乐部中球童的工作能力；</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（2）能分析俱乐部的运营模式；</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（3）掌握一定的击球技术；</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（4）年度盘点中可以运用好资产管理。</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3.素质目标</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（1）思想政治素质： 具有良好的思想品德、具有较强的社会责任感、荣誉感和进取精神；</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 xml:space="preserve">（2）职业道德素质：职业态度端正，敬业爱岗、忠于职守，诚实守信，团结协作，具有明确的职业理想； </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 xml:space="preserve">（3）具备从事俱乐部工作所需要的行为规范及价值观念，注重学会共处，学会做人，确立积极的人生态度； </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（4）文化素质：具有一定的价格及职业敏感度。</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1575" w:hRule="atLeast"/>
        </w:trPr>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课程内容：</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本课程主要讲授高尔夫俱乐部经营模式、高尔夫球场运作流程、俱乐部各部门岗位职责、 会籍设计与销售、竞技服务管理、客户服务与管理、高尔夫球用品经营与管理、餐饮服务与管理、练习场管理等。</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学习组织形式与方法：</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依据</w:t>
            </w:r>
            <w:r>
              <w:rPr>
                <w:rFonts w:hint="eastAsia" w:ascii="宋体" w:hAnsi="宋体" w:cs="宋体"/>
                <w:szCs w:val="21"/>
                <w:lang w:eastAsia="zh-CN"/>
              </w:rPr>
              <w:t>休闲服务与管理</w:t>
            </w:r>
            <w:r>
              <w:rPr>
                <w:rFonts w:hint="eastAsia" w:ascii="宋体" w:hAnsi="宋体" w:cs="宋体"/>
                <w:szCs w:val="21"/>
              </w:rPr>
              <w:t>专业双主体育人的人才培养模式，以俱乐部管理为主线，在课堂上不仅要采用传统的教学形式，还应当综合利用多媒体设备，利用课件、视频等多种教学方式使学生真正掌握俱乐部人员管理、赛事管理、会员管理等内容。另外，还要以职业能力为本位，以校企合作为路径，充分利用校外实习企业的条件，在教学中为学生提供真实实践场所，使学生能够在实践中应用所学到的相关理论知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课程考核方式与要求：</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highlight w:val="yellow"/>
              </w:rPr>
            </w:pPr>
            <w:r>
              <w:rPr>
                <w:rFonts w:hint="eastAsia" w:ascii="宋体" w:hAnsi="宋体" w:cs="宋体"/>
                <w:szCs w:val="21"/>
              </w:rPr>
              <w:t>考核方式包括平时考核和期末考核。</w:t>
            </w:r>
            <w:r>
              <w:rPr>
                <w:rFonts w:hint="eastAsia" w:ascii="宋体" w:hAnsi="宋体" w:cs="宋体"/>
                <w:color w:val="000000"/>
                <w:szCs w:val="21"/>
              </w:rPr>
              <w:t>本课程考核方式包括平时考核和期末考核，其中平时考核占总成绩的30%，包括学习情况、出勤、课堂提问、作业情况等，期末考核以考试方式进行，突出对学生理论知识学习掌握情况的测验，占总成绩的70%。</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（1）改革传统的学生评价手段和方法，采用阶段评价、项目评价、理论与实践一体化评价模式。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（2）关注评价的多元性，结合课堂提问、学生作业、平时测验、实验实训、综合评定学生成绩。</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（3）注重对学生动手能力和实践中分析问题、解决问题能力的考核，对学习和应用上有创新的学生应给予特别鼓励，综合评价学生能力。</w:t>
            </w:r>
          </w:p>
        </w:tc>
      </w:tr>
    </w:tbl>
    <w:p>
      <w:pPr>
        <w:spacing w:line="360" w:lineRule="auto"/>
        <w:jc w:val="center"/>
        <w:rPr>
          <w:rFonts w:ascii="宋体" w:hAnsi="宋体" w:cs="宋体"/>
          <w:b/>
          <w:szCs w:val="21"/>
        </w:rPr>
      </w:pPr>
      <w:r>
        <w:rPr>
          <w:rFonts w:hint="eastAsia" w:ascii="宋体" w:hAnsi="宋体" w:cs="宋体"/>
          <w:b/>
          <w:szCs w:val="21"/>
          <w:lang w:eastAsia="zh-CN"/>
        </w:rPr>
        <w:t>休闲服务与管理</w:t>
      </w:r>
      <w:r>
        <w:rPr>
          <w:rFonts w:hint="eastAsia" w:ascii="宋体" w:hAnsi="宋体" w:cs="宋体"/>
          <w:b/>
          <w:szCs w:val="21"/>
        </w:rPr>
        <w:t>专业核心课程描述（5）</w:t>
      </w:r>
    </w:p>
    <w:tbl>
      <w:tblPr>
        <w:tblStyle w:val="11"/>
        <w:tblW w:w="9854"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794"/>
        <w:gridCol w:w="2986"/>
        <w:gridCol w:w="2031"/>
        <w:gridCol w:w="304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179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yellow"/>
              </w:rPr>
            </w:pPr>
            <w:r>
              <w:rPr>
                <w:rFonts w:hint="eastAsia" w:ascii="宋体" w:hAnsi="宋体" w:cs="宋体"/>
                <w:szCs w:val="21"/>
              </w:rPr>
              <w:t>课程名称</w:t>
            </w:r>
          </w:p>
        </w:tc>
        <w:tc>
          <w:tcPr>
            <w:tcW w:w="298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Cs w:val="21"/>
                <w:highlight w:val="yellow"/>
                <w:lang w:val="en-US" w:eastAsia="zh-CN"/>
              </w:rPr>
            </w:pPr>
            <w:r>
              <w:rPr>
                <w:rFonts w:hint="eastAsia" w:ascii="宋体" w:hAnsi="宋体" w:cs="宋体"/>
                <w:bCs/>
                <w:kern w:val="0"/>
                <w:szCs w:val="21"/>
              </w:rPr>
              <w:t>高尔夫</w:t>
            </w:r>
            <w:r>
              <w:rPr>
                <w:rFonts w:hint="eastAsia" w:ascii="宋体" w:hAnsi="宋体" w:cs="宋体"/>
                <w:bCs/>
                <w:kern w:val="0"/>
                <w:szCs w:val="21"/>
                <w:lang w:val="en-US" w:eastAsia="zh-CN"/>
              </w:rPr>
              <w:t>赛事</w:t>
            </w:r>
            <w:r>
              <w:rPr>
                <w:rFonts w:hint="eastAsia" w:ascii="宋体" w:hAnsi="宋体" w:cs="宋体"/>
                <w:bCs/>
                <w:kern w:val="0"/>
                <w:szCs w:val="21"/>
              </w:rPr>
              <w:t>组织与裁判</w:t>
            </w:r>
            <w:r>
              <w:rPr>
                <w:rFonts w:hint="eastAsia" w:ascii="宋体" w:hAnsi="宋体" w:cs="宋体"/>
                <w:bCs/>
                <w:kern w:val="0"/>
                <w:szCs w:val="21"/>
                <w:lang w:val="en-US" w:eastAsia="zh-CN"/>
              </w:rPr>
              <w:t>法规</w:t>
            </w:r>
          </w:p>
        </w:tc>
        <w:tc>
          <w:tcPr>
            <w:tcW w:w="203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计划课时</w:t>
            </w:r>
          </w:p>
        </w:tc>
        <w:tc>
          <w:tcPr>
            <w:tcW w:w="30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宋体"/>
                <w:szCs w:val="21"/>
                <w:lang w:val="en-US" w:eastAsia="zh-CN"/>
              </w:rPr>
            </w:pPr>
            <w:r>
              <w:rPr>
                <w:rFonts w:hint="eastAsia" w:ascii="宋体" w:hAnsi="宋体" w:cs="宋体"/>
                <w:szCs w:val="21"/>
                <w:lang w:val="en-US" w:eastAsia="zh-CN"/>
              </w:rPr>
              <w:t>72</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179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课程类型</w:t>
            </w:r>
          </w:p>
        </w:tc>
        <w:tc>
          <w:tcPr>
            <w:tcW w:w="298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lang w:val="en-US" w:eastAsia="zh-CN"/>
              </w:rPr>
              <w:t>专业（技能）课</w:t>
            </w:r>
          </w:p>
        </w:tc>
        <w:tc>
          <w:tcPr>
            <w:tcW w:w="203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职业描述（岗位）</w:t>
            </w:r>
          </w:p>
        </w:tc>
        <w:tc>
          <w:tcPr>
            <w:tcW w:w="3043"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rPr>
            </w:pPr>
            <w:r>
              <w:rPr>
                <w:rFonts w:hint="eastAsia" w:ascii="宋体" w:hAnsi="宋体" w:cs="宋体"/>
                <w:szCs w:val="21"/>
              </w:rPr>
              <w:t>裁判员</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能力描述（知识、技能、素质）：</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1.知识目标                                                 　</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（1）了解高尔夫运动的特点；</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（2）学习世界上高尔夫主要的职业赛事；</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（3）制定比赛举办流程；</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（4）掌握高尔夫市场营销管理；</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（5）掌握赛事组织管理程序与方法；</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（6）了解俱乐部人力资源管理；</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 xml:space="preserve">（7）明白场地管理事务。 </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 xml:space="preserve">2.能力目标  </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（1）具有赛事策划的工作能力；</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（2）能分析赛事的市场效应；</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（3）掌握一定的击球技术；</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（4）比赛中胜任裁判的工作。</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3.素质目标</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（1）思想政治素质： 具有良好的思想品德、具有较强的社会责任感、荣誉感和进取精神；</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 xml:space="preserve">（2）职业道德素质：职业态度端正，敬业爱岗、忠于职守，诚实守信，团结协作，具有明确的职业理想； </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 xml:space="preserve">（3）具备从事赛事工作所需要的行为规范及价值观念，注重学会共处，学会做人，确立积极的人生态度； </w:t>
            </w:r>
          </w:p>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（4）文化素质：具有一定的价格及职业敏感度。</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1575" w:hRule="atLeast"/>
        </w:trPr>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课程内容：</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本课程主要讲授高尔夫球比赛的组织与形式、高尔夫球竞赛组织规划、高尔夫球业余球 员差点系统的运用与管理、USGA差点比赛的组织方法等。</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学习组织形式与方法：</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依据</w:t>
            </w:r>
            <w:r>
              <w:rPr>
                <w:rFonts w:hint="eastAsia" w:ascii="宋体" w:hAnsi="宋体" w:cs="宋体"/>
                <w:szCs w:val="21"/>
                <w:lang w:eastAsia="zh-CN"/>
              </w:rPr>
              <w:t>休闲服务与管理</w:t>
            </w:r>
            <w:r>
              <w:rPr>
                <w:rFonts w:hint="eastAsia" w:ascii="宋体" w:hAnsi="宋体" w:cs="宋体"/>
                <w:szCs w:val="21"/>
              </w:rPr>
              <w:t>专业双主体育人的人才培养模式，以高尔夫裁判员培养为主线，在课堂上不仅要采用传统的教学形式，还应当综合利用多媒体设备，利用课件、视频等多种教学方式使学生真正掌握赛事规则、差点计算、成绩判定等内容。另外，还要以职业能力为本位，以校企合作为路径，充分利用校外实习企业的条件，在教学中为学生提供真实实践场所，使学生能够在实践中应用所学到的相关理论知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c>
          <w:tcPr>
            <w:tcW w:w="9854" w:type="dxa"/>
            <w:gridSpan w:val="4"/>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课程考核方式与要求：</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highlight w:val="yellow"/>
              </w:rPr>
            </w:pPr>
            <w:r>
              <w:rPr>
                <w:rFonts w:hint="eastAsia" w:ascii="宋体" w:hAnsi="宋体" w:cs="宋体"/>
                <w:szCs w:val="21"/>
              </w:rPr>
              <w:t>考核方式包括平时考核和期末考核。</w:t>
            </w:r>
            <w:r>
              <w:rPr>
                <w:rFonts w:hint="eastAsia" w:ascii="宋体" w:hAnsi="宋体" w:cs="宋体"/>
                <w:color w:val="000000"/>
                <w:szCs w:val="21"/>
              </w:rPr>
              <w:t>本课程考核方式包括平时考核和期末考核，其中平时考核占总成绩的30%，包括学习情况、出勤、课堂提问、作业情况等，期末考核以考试方式进行，突出对学生理论知识学习掌握情况的测验，占总成绩的70%。</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（1）改革传统的学生评价手段和方法，采用阶段评价、项目评价、理论与实践一体化评价模式。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（2）关注评价的多元性，结合课堂提问、学生作业、平时测验、实验实训、综合评定学生成绩。</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szCs w:val="21"/>
              </w:rPr>
            </w:pPr>
            <w:r>
              <w:rPr>
                <w:rFonts w:hint="eastAsia" w:ascii="宋体" w:hAnsi="宋体" w:cs="宋体"/>
                <w:szCs w:val="21"/>
              </w:rPr>
              <w:t>（3）注重对学生动手能力和实践中分析问题、解决问题能力的考核，对学习和应用上有创新的学生应给予特别鼓励，综合评价学生能力。</w:t>
            </w:r>
          </w:p>
        </w:tc>
      </w:tr>
    </w:tbl>
    <w:p>
      <w:pPr>
        <w:keepNext/>
        <w:keepLines/>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602" w:firstLineChars="200"/>
        <w:jc w:val="both"/>
        <w:textAlignment w:val="auto"/>
        <w:outlineLvl w:val="0"/>
        <w:rPr>
          <w:b/>
          <w:bCs/>
          <w:kern w:val="0"/>
          <w:sz w:val="30"/>
          <w:szCs w:val="30"/>
        </w:rPr>
      </w:pPr>
      <w:bookmarkStart w:id="74" w:name="_Toc15477"/>
      <w:bookmarkStart w:id="75" w:name="_Toc14504"/>
      <w:r>
        <w:rPr>
          <w:rFonts w:hint="eastAsia"/>
          <w:b/>
          <w:bCs/>
          <w:kern w:val="0"/>
          <w:sz w:val="30"/>
          <w:szCs w:val="30"/>
        </w:rPr>
        <w:t>实施保障</w:t>
      </w:r>
      <w:bookmarkEnd w:id="74"/>
      <w:bookmarkEnd w:id="75"/>
    </w:p>
    <w:p>
      <w:pPr>
        <w:keepNext w:val="0"/>
        <w:keepLines w:val="0"/>
        <w:pageBreakBefore w:val="0"/>
        <w:widowControl w:val="0"/>
        <w:numPr>
          <w:ilvl w:val="0"/>
          <w:numId w:val="4"/>
        </w:numPr>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ascii="宋体" w:hAnsi="宋体" w:cs="宋体"/>
          <w:sz w:val="24"/>
        </w:rPr>
      </w:pPr>
      <w:bookmarkStart w:id="76" w:name="_Toc481776737"/>
      <w:bookmarkStart w:id="77" w:name="_Toc32574"/>
      <w:r>
        <w:rPr>
          <w:rFonts w:hint="eastAsia" w:ascii="宋体" w:hAnsi="宋体" w:cs="宋体"/>
          <w:sz w:val="24"/>
        </w:rPr>
        <w:t>师资队伍</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 xml:space="preserve"> 1.专任教师</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专业现有专任</w:t>
      </w:r>
      <w:r>
        <w:rPr>
          <w:rFonts w:hint="eastAsia" w:ascii="宋体" w:hAnsi="宋体" w:cs="宋体"/>
          <w:sz w:val="24"/>
          <w:lang w:eastAsia="zh-CN"/>
        </w:rPr>
        <w:t>骨干</w:t>
      </w:r>
      <w:r>
        <w:rPr>
          <w:rFonts w:hint="eastAsia" w:ascii="宋体" w:hAnsi="宋体" w:cs="宋体"/>
          <w:sz w:val="24"/>
        </w:rPr>
        <w:t>教师</w:t>
      </w:r>
      <w:r>
        <w:rPr>
          <w:rFonts w:hint="eastAsia" w:ascii="宋体" w:hAnsi="宋体" w:cs="宋体"/>
          <w:sz w:val="24"/>
          <w:lang w:val="en-US" w:eastAsia="zh-CN"/>
        </w:rPr>
        <w:t>7</w:t>
      </w:r>
      <w:r>
        <w:rPr>
          <w:rFonts w:hint="eastAsia" w:ascii="宋体" w:hAnsi="宋体" w:cs="宋体"/>
          <w:sz w:val="24"/>
        </w:rPr>
        <w:t>人，均具有高校教师资格。部分专任老师有相关行业1年以上工作经验，全部老师要求每年到球场相关岗位挂职至少1个月，截至目前，所有</w:t>
      </w:r>
      <w:r>
        <w:rPr>
          <w:rFonts w:ascii="宋体" w:hAnsi="宋体" w:cs="宋体"/>
          <w:sz w:val="24"/>
        </w:rPr>
        <w:t>专任教师</w:t>
      </w:r>
      <w:r>
        <w:rPr>
          <w:rFonts w:hint="eastAsia" w:ascii="宋体" w:hAnsi="宋体" w:cs="宋体"/>
          <w:sz w:val="24"/>
        </w:rPr>
        <w:t>均</w:t>
      </w:r>
      <w:r>
        <w:rPr>
          <w:rFonts w:ascii="宋体" w:hAnsi="宋体" w:cs="宋体"/>
          <w:sz w:val="24"/>
        </w:rPr>
        <w:t>具有</w:t>
      </w:r>
      <w:r>
        <w:rPr>
          <w:rFonts w:hint="eastAsia" w:ascii="宋体" w:hAnsi="宋体" w:cs="宋体"/>
          <w:sz w:val="24"/>
        </w:rPr>
        <w:t>双师素养。专任教师平均年龄低于30岁，60%以上教师具有中级职称，年富力强、积极热情，师资结构合理。所有专任老师均受过信息化教学、三教改革、职教20条解读等专项培训，人均参与课题2项，具备一定的教科研素养。</w:t>
      </w:r>
    </w:p>
    <w:p>
      <w:pPr>
        <w:spacing w:line="460" w:lineRule="exact"/>
        <w:ind w:firstLine="480" w:firstLineChars="200"/>
        <w:rPr>
          <w:rFonts w:ascii="宋体" w:hAnsi="宋体" w:cs="宋体"/>
          <w:sz w:val="24"/>
        </w:rPr>
      </w:pPr>
      <w:r>
        <w:rPr>
          <w:rFonts w:hint="eastAsia" w:ascii="宋体" w:hAnsi="宋体" w:cs="宋体"/>
          <w:sz w:val="24"/>
        </w:rPr>
        <w:t>2.专业带头人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专业聘请牟喜强高级教练为专业带头人。牟教练有10年以上的高尔夫运动经验，参加国内多项顶级赛事，运动水平高超，获奖无数，对高尔夫运动和俱乐部管理有深入的了解，能够较好地把握国内外行业、专业发展。牟教练主要负责专业行业调研，在充分了解行业企业对本专业人才实际需求的基础上，参与撰写专业建设规划，参与教学设计和课程教学，并组织教研室开展各项教科研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3.兼职教师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专业兼职教师7名，大多数来自河北众诚高尔夫俱乐部。兼职教师具备良好的思想政治素质、职业道德和工匠精神，在原企业年终测评中均获有优秀称号。兼职授课教师具有扎实的专业知识和丰富的实际工作经验，具有中级及以上相关专业职称，能承担专业课程教学和学生职业发展规划指导等教学任务。兼职实训教师均为一线优秀的管理、操作人员，能为学生实习实训提供指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（二）教学设施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 xml:space="preserve"> 1.校内实训条件</w:t>
      </w:r>
      <w:bookmarkEnd w:id="76"/>
      <w:bookmarkEnd w:id="77"/>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lang w:eastAsia="zh-CN"/>
        </w:rPr>
        <w:t>休闲服务与管理</w:t>
      </w:r>
      <w:r>
        <w:rPr>
          <w:rFonts w:hint="eastAsia" w:ascii="宋体" w:hAnsi="宋体" w:cs="宋体"/>
          <w:sz w:val="24"/>
        </w:rPr>
        <w:t>专业利用校内训练场作为高尔夫球技术动作练习场地，该训练场包含沙地、草坪等多种场地环境，占地宽阔，便于学生练习使用。专业与企业共建高尔夫练习模拟室，采用高端先进设备，准确分析和判定学生的技术动作水平，有助于学生高尔夫运动技术的练习和改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2.校企合作建立校外实训基地</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rPr>
        <w:t>目前专业合作的各实习企业均</w:t>
      </w:r>
      <w:r>
        <w:rPr>
          <w:rFonts w:ascii="宋体" w:hAnsi="宋体" w:cs="宋体"/>
          <w:sz w:val="24"/>
        </w:rPr>
        <w:t>能够配备相应数量的指导教师对学生实习进行指导和管理</w:t>
      </w:r>
      <w:r>
        <w:rPr>
          <w:rFonts w:hint="eastAsia" w:ascii="宋体" w:hAnsi="宋体" w:cs="宋体"/>
          <w:sz w:val="24"/>
        </w:rPr>
        <w:t>，并制定有学生</w:t>
      </w:r>
      <w:r>
        <w:rPr>
          <w:rFonts w:ascii="宋体" w:hAnsi="宋体" w:cs="宋体"/>
          <w:sz w:val="24"/>
        </w:rPr>
        <w:t>日常工作、学习、生活的规章制度，</w:t>
      </w:r>
      <w:r>
        <w:rPr>
          <w:rFonts w:hint="eastAsia" w:ascii="宋体" w:hAnsi="宋体" w:cs="宋体"/>
          <w:sz w:val="24"/>
        </w:rPr>
        <w:t>保障学生实习顺利开展</w:t>
      </w:r>
      <w:r>
        <w:rPr>
          <w:rFonts w:ascii="宋体" w:hAnsi="宋体" w:cs="宋体"/>
          <w:sz w:val="24"/>
        </w:rPr>
        <w:t>。</w:t>
      </w:r>
    </w:p>
    <w:p>
      <w:pPr>
        <w:pStyle w:val="5"/>
        <w:spacing w:before="156" w:beforeLines="50"/>
        <w:jc w:val="center"/>
        <w:rPr>
          <w:rFonts w:ascii="Times New Roman" w:hAnsi="宋体" w:eastAsia="宋体"/>
          <w:b/>
          <w:bCs/>
          <w:sz w:val="21"/>
          <w:szCs w:val="21"/>
        </w:rPr>
      </w:pPr>
      <w:r>
        <w:rPr>
          <w:rFonts w:hint="eastAsia" w:ascii="Times New Roman" w:hAnsi="宋体" w:eastAsia="宋体"/>
          <w:b/>
          <w:bCs/>
          <w:sz w:val="21"/>
          <w:szCs w:val="21"/>
        </w:rPr>
        <w:t>校外实习基地统计表</w:t>
      </w:r>
    </w:p>
    <w:tbl>
      <w:tblPr>
        <w:tblStyle w:val="11"/>
        <w:tblW w:w="985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175"/>
        <w:gridCol w:w="1842"/>
        <w:gridCol w:w="3342"/>
        <w:gridCol w:w="14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3175"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b/>
                <w:bCs/>
                <w:color w:val="auto"/>
                <w:szCs w:val="21"/>
              </w:rPr>
            </w:pPr>
            <w:r>
              <w:rPr>
                <w:rFonts w:hint="eastAsia" w:ascii="宋体" w:hAnsi="宋体" w:eastAsia="宋体" w:cs="宋体"/>
                <w:b/>
                <w:bCs/>
                <w:i w:val="0"/>
                <w:iCs w:val="0"/>
                <w:color w:val="auto"/>
                <w:kern w:val="0"/>
                <w:sz w:val="21"/>
                <w:szCs w:val="21"/>
                <w:u w:val="none"/>
                <w:lang w:val="en-US" w:eastAsia="zh-CN" w:bidi="ar"/>
              </w:rPr>
              <w:t>基地名称</w:t>
            </w:r>
          </w:p>
        </w:tc>
        <w:tc>
          <w:tcPr>
            <w:tcW w:w="1842"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b/>
                <w:bCs/>
                <w:color w:val="auto"/>
                <w:szCs w:val="21"/>
              </w:rPr>
            </w:pPr>
            <w:r>
              <w:rPr>
                <w:rFonts w:hint="eastAsia" w:ascii="宋体" w:hAnsi="宋体" w:eastAsia="宋体" w:cs="宋体"/>
                <w:b/>
                <w:bCs/>
                <w:i w:val="0"/>
                <w:iCs w:val="0"/>
                <w:color w:val="auto"/>
                <w:kern w:val="0"/>
                <w:sz w:val="21"/>
                <w:szCs w:val="21"/>
                <w:u w:val="none"/>
                <w:lang w:val="en-US" w:eastAsia="zh-CN" w:bidi="ar"/>
              </w:rPr>
              <w:t>签订时间</w:t>
            </w:r>
          </w:p>
        </w:tc>
        <w:tc>
          <w:tcPr>
            <w:tcW w:w="3342"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b/>
                <w:bCs/>
                <w:color w:val="auto"/>
                <w:szCs w:val="21"/>
              </w:rPr>
            </w:pPr>
            <w:r>
              <w:rPr>
                <w:rFonts w:hint="eastAsia" w:ascii="宋体" w:hAnsi="宋体" w:eastAsia="宋体" w:cs="宋体"/>
                <w:b/>
                <w:bCs/>
                <w:i w:val="0"/>
                <w:iCs w:val="0"/>
                <w:color w:val="auto"/>
                <w:kern w:val="0"/>
                <w:sz w:val="21"/>
                <w:szCs w:val="21"/>
                <w:u w:val="none"/>
                <w:lang w:val="en-US" w:eastAsia="zh-CN" w:bidi="ar"/>
              </w:rPr>
              <w:t>实训岗位</w:t>
            </w:r>
          </w:p>
        </w:tc>
        <w:tc>
          <w:tcPr>
            <w:tcW w:w="1495"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b/>
                <w:bCs/>
                <w:color w:val="auto"/>
                <w:szCs w:val="21"/>
              </w:rPr>
            </w:pPr>
            <w:r>
              <w:rPr>
                <w:rFonts w:hint="eastAsia" w:ascii="宋体" w:hAnsi="宋体" w:eastAsia="宋体" w:cs="宋体"/>
                <w:b/>
                <w:bCs/>
                <w:i w:val="0"/>
                <w:iCs w:val="0"/>
                <w:color w:val="auto"/>
                <w:kern w:val="0"/>
                <w:sz w:val="21"/>
                <w:szCs w:val="21"/>
                <w:u w:val="none"/>
                <w:lang w:val="en-US" w:eastAsia="zh-CN" w:bidi="ar"/>
              </w:rPr>
              <w:t>容纳人数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5"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olor w:val="auto"/>
                <w:szCs w:val="21"/>
              </w:rPr>
            </w:pPr>
            <w:r>
              <w:rPr>
                <w:rFonts w:hint="eastAsia" w:ascii="宋体" w:hAnsi="宋体" w:eastAsia="宋体" w:cs="宋体"/>
                <w:i w:val="0"/>
                <w:iCs w:val="0"/>
                <w:color w:val="auto"/>
                <w:kern w:val="0"/>
                <w:sz w:val="21"/>
                <w:szCs w:val="21"/>
                <w:u w:val="none"/>
                <w:lang w:val="en-US" w:eastAsia="zh-CN" w:bidi="ar"/>
              </w:rPr>
              <w:t>秦皇岛阿那亚高尔夫俱乐部</w:t>
            </w:r>
          </w:p>
        </w:tc>
        <w:tc>
          <w:tcPr>
            <w:tcW w:w="1842"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olor w:val="auto"/>
                <w:szCs w:val="21"/>
              </w:rPr>
            </w:pPr>
            <w:r>
              <w:rPr>
                <w:rFonts w:hint="eastAsia" w:ascii="宋体" w:hAnsi="宋体" w:eastAsia="宋体" w:cs="宋体"/>
                <w:i w:val="0"/>
                <w:iCs w:val="0"/>
                <w:color w:val="auto"/>
                <w:kern w:val="0"/>
                <w:sz w:val="21"/>
                <w:szCs w:val="21"/>
                <w:u w:val="none"/>
                <w:lang w:val="en-US" w:eastAsia="zh-CN" w:bidi="ar"/>
              </w:rPr>
              <w:t>2016年12月</w:t>
            </w:r>
          </w:p>
        </w:tc>
        <w:tc>
          <w:tcPr>
            <w:tcW w:w="3342"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olor w:val="auto"/>
                <w:szCs w:val="21"/>
              </w:rPr>
            </w:pPr>
            <w:r>
              <w:rPr>
                <w:rFonts w:hint="eastAsia" w:ascii="宋体" w:hAnsi="宋体" w:eastAsia="宋体" w:cs="宋体"/>
                <w:i w:val="0"/>
                <w:iCs w:val="0"/>
                <w:color w:val="auto"/>
                <w:kern w:val="0"/>
                <w:sz w:val="21"/>
                <w:szCs w:val="21"/>
                <w:u w:val="none"/>
                <w:lang w:val="en-US" w:eastAsia="zh-CN" w:bidi="ar"/>
              </w:rPr>
              <w:t>球童、练习场、巡场、教练</w:t>
            </w:r>
          </w:p>
        </w:tc>
        <w:tc>
          <w:tcPr>
            <w:tcW w:w="1495"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olor w:val="auto"/>
                <w:szCs w:val="21"/>
              </w:rPr>
            </w:pPr>
            <w:r>
              <w:rPr>
                <w:rFonts w:hint="eastAsia" w:ascii="宋体" w:hAnsi="宋体" w:eastAsia="宋体" w:cs="宋体"/>
                <w:i w:val="0"/>
                <w:iCs w:val="0"/>
                <w:color w:val="auto"/>
                <w:kern w:val="0"/>
                <w:sz w:val="21"/>
                <w:szCs w:val="21"/>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175"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olor w:val="auto"/>
                <w:szCs w:val="21"/>
              </w:rPr>
            </w:pPr>
            <w:r>
              <w:rPr>
                <w:rFonts w:hint="eastAsia" w:ascii="宋体" w:hAnsi="宋体" w:eastAsia="宋体" w:cs="宋体"/>
                <w:i w:val="0"/>
                <w:iCs w:val="0"/>
                <w:color w:val="auto"/>
                <w:kern w:val="0"/>
                <w:sz w:val="21"/>
                <w:szCs w:val="21"/>
                <w:u w:val="none"/>
                <w:lang w:val="en-US" w:eastAsia="zh-CN" w:bidi="ar"/>
              </w:rPr>
              <w:t>上海青少年训练中心</w:t>
            </w:r>
          </w:p>
        </w:tc>
        <w:tc>
          <w:tcPr>
            <w:tcW w:w="1842"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olor w:val="auto"/>
                <w:szCs w:val="21"/>
              </w:rPr>
            </w:pPr>
            <w:r>
              <w:rPr>
                <w:rFonts w:hint="eastAsia" w:ascii="宋体" w:hAnsi="宋体" w:eastAsia="宋体" w:cs="宋体"/>
                <w:i w:val="0"/>
                <w:iCs w:val="0"/>
                <w:color w:val="auto"/>
                <w:kern w:val="0"/>
                <w:sz w:val="21"/>
                <w:szCs w:val="21"/>
                <w:u w:val="none"/>
                <w:lang w:val="en-US" w:eastAsia="zh-CN" w:bidi="ar"/>
              </w:rPr>
              <w:t>2016年12月</w:t>
            </w:r>
          </w:p>
        </w:tc>
        <w:tc>
          <w:tcPr>
            <w:tcW w:w="3342"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olor w:val="auto"/>
                <w:szCs w:val="21"/>
              </w:rPr>
            </w:pPr>
            <w:r>
              <w:rPr>
                <w:rFonts w:hint="eastAsia" w:ascii="宋体" w:hAnsi="宋体" w:eastAsia="宋体" w:cs="宋体"/>
                <w:i w:val="0"/>
                <w:iCs w:val="0"/>
                <w:color w:val="auto"/>
                <w:kern w:val="0"/>
                <w:sz w:val="21"/>
                <w:szCs w:val="21"/>
                <w:u w:val="none"/>
                <w:lang w:val="en-US" w:eastAsia="zh-CN" w:bidi="ar"/>
              </w:rPr>
              <w:t>球童、练习场、教练</w:t>
            </w:r>
          </w:p>
        </w:tc>
        <w:tc>
          <w:tcPr>
            <w:tcW w:w="1495"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olor w:val="auto"/>
                <w:szCs w:val="21"/>
              </w:rPr>
            </w:pPr>
            <w:r>
              <w:rPr>
                <w:rFonts w:hint="eastAsia" w:ascii="宋体" w:hAnsi="宋体" w:eastAsia="宋体" w:cs="宋体"/>
                <w:i w:val="0"/>
                <w:iCs w:val="0"/>
                <w:color w:val="auto"/>
                <w:kern w:val="0"/>
                <w:sz w:val="21"/>
                <w:szCs w:val="21"/>
                <w:u w:val="none"/>
                <w:lang w:val="en-US" w:eastAsia="zh-CN" w:bidi="ar"/>
              </w:rPr>
              <w:t>10</w:t>
            </w: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color w:val="auto"/>
          <w:sz w:val="24"/>
        </w:rPr>
      </w:pPr>
      <w:r>
        <w:rPr>
          <w:rFonts w:hint="eastAsia" w:ascii="宋体" w:hAnsi="宋体" w:cs="宋体"/>
          <w:color w:val="auto"/>
          <w:sz w:val="24"/>
        </w:rPr>
        <w:t>（三）教学资源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bookmarkStart w:id="78" w:name="bookmark83"/>
      <w:bookmarkEnd w:id="78"/>
      <w:bookmarkStart w:id="79" w:name="bookmark84"/>
      <w:bookmarkEnd w:id="79"/>
      <w:r>
        <w:rPr>
          <w:rFonts w:hint="eastAsia" w:ascii="宋体" w:hAnsi="宋体" w:cs="宋体"/>
          <w:sz w:val="24"/>
        </w:rPr>
        <w:t>1.教材选用制度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严格按照教育部《职业院校教材管理办法》进行教材的选用与征订。每学期对教材进行抽样检查，审核教材内容、出版时间、教材类型和意识形态等。适应“互联网+职业教育”发展需求，选用体现新技术、新工艺、新规范等的高质量教材，引入典型生产案例，开发和选用适用的活页式、工单式等新型产教融合教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2.图书文献配备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围绕</w:t>
      </w:r>
      <w:r>
        <w:rPr>
          <w:rFonts w:hint="eastAsia" w:ascii="宋体" w:hAnsi="宋体" w:cs="宋体"/>
          <w:sz w:val="24"/>
          <w:lang w:eastAsia="zh-CN"/>
        </w:rPr>
        <w:t>休闲服务与管理</w:t>
      </w:r>
      <w:r>
        <w:rPr>
          <w:rFonts w:hint="eastAsia" w:ascii="宋体" w:hAnsi="宋体" w:cs="宋体"/>
          <w:sz w:val="24"/>
        </w:rPr>
        <w:t>专业，订阅有影响力的国内外专业期刊、杂志《中国高尔夫》、《高尔夫大视野》等，为专业教师及学生的专业素质提高提供有价值的、前瞻性的参考读物。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bookmarkStart w:id="80" w:name="bookmark85"/>
      <w:bookmarkEnd w:id="80"/>
      <w:r>
        <w:rPr>
          <w:rFonts w:hint="eastAsia" w:ascii="宋体" w:hAnsi="宋体" w:cs="宋体"/>
          <w:sz w:val="24"/>
        </w:rPr>
        <w:t>3.数字资源配备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bookmarkStart w:id="81" w:name="_Toc25936"/>
      <w:bookmarkStart w:id="82" w:name="_Toc3694"/>
      <w:bookmarkStart w:id="83" w:name="_Toc31799"/>
      <w:r>
        <w:rPr>
          <w:rFonts w:hint="eastAsia" w:ascii="宋体" w:hAnsi="宋体" w:cs="宋体"/>
          <w:sz w:val="24"/>
        </w:rPr>
        <w:t>加快建设智能化教学支持环境，建设能够满足多样化需求的课程资源，建好用好专业教学资源库，促进优质资源共建共享，为学生、教师、企业搭建互通的桥梁，共享的平台，从而推动校企合作、帮助教师备课、促进学生学习，不断提高专业的社会影响和人才培养质量。资源库建设应包括如下资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1）学习资源：在完成专业课程设计的基础上，通过校企共建，组织专兼职优秀教师，集中最优质的资源，共同编写出版符合本专业人才培养需要的教材，将理论、实训、实习各个教学环节有机地结合，充分体现教学做一体。在完成专业优质核心课教材的同时，需要进行教学资源库建设，将本专业已完成的优质核心课程课件、电子教案、学习包等内容充实到资源库。专业资源内容还包括多媒体课件库、课程特色库、案例库、专业文献库、课程标准与专业标准库、行业标准、行业发展动态以及师生互动平台等。通过网站进行辐射实现资源共享和网上教学，丰富教学资源库内容，并做到实时更新。积极开发和利用网络课程资源，充分利用诸如电子书籍、电子期刊、数据库、数字图书馆、教育网站和电子论坛等网上信息资源，使教学从单一媒体向多种媒体转变；教学活动从信息的单向传递向双向交换转变；学生单独学习向合作学习转变。同时，建议加强常用课程资源的开发，建立多媒体课程资源的数据库，努力实现跨学校多媒体资源的共享，以提高课程资源利用效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2）实践教学资源：注重实训教材和指导用书的开发和应用。校企合作开发实训课程资源，充分利用本行业的企业资源，进行产学合作，建立实习实训基地，实践“工学”交替，满足学生的实习实训需要，同时为学生的就业创造机会，实现双主体育人的培养模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（四）教学方法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专业教学过程中做到传统与现代的有机结合，灵活运用讲授法、案例教学法、情景教学法、项目教学法等教学方法，保证课堂教学的吸引力。本专业采用的教学方法有：</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（1）讲授法：讲授法是最基本的教学方法，对重要的专业理论知识的教学采用讲授的教学方法，直接、快速、精炼地让学生掌握，为学生在实践中能更游刃有余地应用所学知识和技能打好坚实的理论基础。</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2）案例教学法：在教师的指导下，由学生对选定的具有代表性的典型案例，进行有针对性的分析、梳理和讨论，做出自己的判断和评价。这种教学方法拓宽了学生的思维空间，增加了学习兴趣，提高了学生的能力。案例教学法在课程中的应用，充分发挥了它的启发性、实践性，开发了学生思维能力，提高了学生的判断能力、决策能力和综合素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3）情景教学法：情景教学法是本专业实操课最为普遍使用的一种教学方法。实训场所在规划、建设时均按照企业实际经营生产模式设计建设，给学生一个真实的环境，在根据企业各岗位的工作任务，设定教学内容。再通过教师的组织、学生的演练，在仿真近乎真实的环境下、切实的工作任务中达到教学目标，既锻炼了学生的临场应变、实景操作的能力，又让学生感受了企业工作的实际状态，提高了教学的感染力。这种教学方法在专业职业技能课程中的运用，不仅提高了学生的学习兴趣和动手能力，还培养了学生适应今后工作环境的能力。</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4）项目教学法：学生在教师的指导下亲自参与完成一个项目的全过程，在这一过程中学习掌握教学计划内的教学内容。学生全部或部分独立组织、安排学习行为，解决在处理项目中遇到的困难，提高了学生的兴趣，自然能调动学习的积极性。“项目教学法”是一种典型的以学生为中心的教学方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（五）教学评价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建立多方位考察、全面评价、重视过程、与职业技能证书（1+X)紧密结合的多元化考核评估模式。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考核对象、内容与主体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评价对象：学生项目完成的全过程以及项目实施的成果。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考核评价内容：包括能力形成过程和实践操作客观结果两个方面，即学生职业核心能力和关键能力，做到职业资格证书与高等职业教育学历证书的有效结合。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考核主体：学生、企业、教师，向学生项目小组和学生个人延伸。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考核制度与考核结构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全面考核学生的基础理论基础知识和检测学生的实践运用能力，重点考核实践操作技能和解决实际问题的能力。注重解决问题的过程，并能解决实际问题。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注重对学生学习过程的评价，包括参与教学活动的程度、自信心，合作交流的意识，独立思考的习惯，动手能力，解决专业问题的水平等方面。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3.教学评价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教学评价应重视评估专业课程教学内容和体系改革，教学内容和体系的实用性、先进性，符合高职人才和社会需要；注重评估改革传统教学方法，使用现代教育技术和多种教学方法手段；坚持理论教学与实践教学相结合，特别注重校内外实训基地等实践教学环节水平的提高，突出通用能力和专业技能培养，体现高职特色。</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（六）质量管理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1.院系共同建立专业建设和教学过程质量监控机制，对专业教学质量进行监控和管理。通过教学督导、两级督查、互听互评等多种形式，深入课堂教学，对教学效果进行客观评价，保证专业人才培养的质量。每学期通过专业调研、人才培养方案更新、课程资源建设等方式，不断调整教育教学过程，并在教学实施、过程监控、质量评价上持续改进， 逐步达成人才培养规格。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 xml:space="preserve">2.院系及专业建立日常教学管理机制，加强日常教学组织运行与管理。提高课程建设水平，推动教学质量诊断与改进日常化，完善巡课、听课、评教、评学等制度，建立与企业联动的实践教学环节督导制度，严明教学纪律，强化教学组织功能，定期开展公开课、示范课等教研活动和涵盖各个方向的比赛项目，在比赛中进一步提升教师的教学能力。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3.逐步建立毕业生跟踪反馈机制及社会评价机制，结合企业对</w:t>
      </w:r>
      <w:r>
        <w:rPr>
          <w:rFonts w:hint="eastAsia" w:ascii="宋体" w:hAnsi="宋体" w:cs="宋体"/>
          <w:sz w:val="24"/>
          <w:lang w:eastAsia="zh-CN"/>
        </w:rPr>
        <w:t>岗位实习</w:t>
      </w:r>
      <w:r>
        <w:rPr>
          <w:rFonts w:hint="eastAsia" w:ascii="宋体" w:hAnsi="宋体" w:cs="宋体"/>
          <w:sz w:val="24"/>
        </w:rPr>
        <w:t xml:space="preserve">学生的技能掌握情况评价，并对生源情况、在校生学业水平、毕业生就业情况等进行深入分析，以此衡量和评价人才培养质量和培养目标的达成情况。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cs="宋体"/>
          <w:sz w:val="24"/>
        </w:rPr>
      </w:pPr>
      <w:r>
        <w:rPr>
          <w:rFonts w:hint="eastAsia" w:ascii="宋体" w:hAnsi="宋体" w:cs="宋体"/>
          <w:sz w:val="24"/>
          <w:lang w:val="en-US" w:eastAsia="zh-CN"/>
        </w:rPr>
        <w:t>4.</w:t>
      </w:r>
      <w:r>
        <w:rPr>
          <w:rFonts w:hint="eastAsia" w:ascii="宋体" w:hAnsi="宋体" w:cs="宋体"/>
          <w:sz w:val="24"/>
        </w:rPr>
        <w:t>专业教研室定期组织</w:t>
      </w:r>
      <w:r>
        <w:rPr>
          <w:rFonts w:ascii="宋体" w:hAnsi="宋体" w:cs="宋体"/>
          <w:sz w:val="24"/>
        </w:rPr>
        <w:t>教研活动，并邀请企业兼职教师参与，积极探讨专业人才培养过程中的亮点和问题，有效改进专业教学，持续提高人才培养质量。</w:t>
      </w:r>
    </w:p>
    <w:bookmarkEnd w:id="72"/>
    <w:bookmarkEnd w:id="73"/>
    <w:bookmarkEnd w:id="81"/>
    <w:bookmarkEnd w:id="82"/>
    <w:bookmarkEnd w:id="83"/>
    <w:p>
      <w:pPr>
        <w:keepNext/>
        <w:keepLines/>
        <w:spacing w:line="360" w:lineRule="auto"/>
        <w:outlineLvl w:val="0"/>
        <w:rPr>
          <w:b/>
          <w:kern w:val="0"/>
          <w:sz w:val="30"/>
          <w:szCs w:val="30"/>
        </w:rPr>
      </w:pPr>
      <w:bookmarkStart w:id="84" w:name="_Toc12574"/>
      <w:bookmarkStart w:id="85" w:name="_Toc26807_WPSOffice_Level1"/>
      <w:bookmarkStart w:id="86" w:name="_Toc28680"/>
      <w:bookmarkStart w:id="87" w:name="_Toc25164"/>
      <w:bookmarkStart w:id="88" w:name="_Toc4667"/>
      <w:r>
        <w:rPr>
          <w:rFonts w:hint="eastAsia"/>
          <w:b/>
          <w:kern w:val="0"/>
          <w:sz w:val="30"/>
          <w:szCs w:val="30"/>
        </w:rPr>
        <w:t>十二、毕业</w:t>
      </w:r>
      <w:bookmarkEnd w:id="84"/>
      <w:r>
        <w:rPr>
          <w:rFonts w:hint="eastAsia"/>
          <w:b/>
          <w:kern w:val="0"/>
          <w:sz w:val="30"/>
          <w:szCs w:val="30"/>
        </w:rPr>
        <w:t>要求</w:t>
      </w:r>
      <w:bookmarkEnd w:id="85"/>
      <w:bookmarkEnd w:id="86"/>
      <w:bookmarkEnd w:id="87"/>
      <w:bookmarkEnd w:id="88"/>
    </w:p>
    <w:p>
      <w:pPr>
        <w:spacing w:line="460" w:lineRule="exact"/>
        <w:ind w:firstLine="537" w:firstLineChars="224"/>
        <w:rPr>
          <w:rFonts w:hint="eastAsia" w:ascii="宋体" w:hAnsi="宋体" w:eastAsia="宋体" w:cs="宋体"/>
          <w:color w:val="auto"/>
          <w:sz w:val="24"/>
          <w:szCs w:val="24"/>
          <w:highlight w:val="none"/>
          <w:lang w:val="en-US" w:eastAsia="zh-CN"/>
        </w:rPr>
      </w:pPr>
      <w:bookmarkStart w:id="89" w:name="_Toc7342"/>
      <w:bookmarkStart w:id="90" w:name="_Toc3502"/>
      <w:bookmarkStart w:id="91" w:name="_Toc28411_WPSOffice_Level1"/>
      <w:r>
        <w:rPr>
          <w:rFonts w:hint="eastAsia" w:ascii="宋体" w:hAnsi="宋体" w:eastAsia="宋体" w:cs="宋体"/>
          <w:color w:val="auto"/>
          <w:sz w:val="24"/>
          <w:szCs w:val="24"/>
          <w:lang w:val="en-US" w:eastAsia="zh-CN"/>
        </w:rPr>
        <w:t>学生通过规定年限的学习，</w:t>
      </w:r>
      <w:r>
        <w:rPr>
          <w:rFonts w:hint="eastAsia" w:ascii="宋体" w:hAnsi="宋体" w:eastAsia="宋体" w:cs="宋体"/>
          <w:color w:val="auto"/>
          <w:sz w:val="24"/>
          <w:szCs w:val="24"/>
          <w:highlight w:val="none"/>
          <w:lang w:val="en-US" w:eastAsia="zh-CN"/>
        </w:rPr>
        <w:t>修满专业人才培养方案所规定的</w:t>
      </w:r>
      <w:r>
        <w:rPr>
          <w:rFonts w:hint="eastAsia" w:ascii="宋体" w:hAnsi="宋体" w:cs="宋体"/>
          <w:color w:val="auto"/>
          <w:sz w:val="24"/>
          <w:szCs w:val="24"/>
          <w:highlight w:val="none"/>
          <w:lang w:val="en-US" w:eastAsia="zh-CN"/>
        </w:rPr>
        <w:t>174.5</w:t>
      </w:r>
      <w:r>
        <w:rPr>
          <w:rFonts w:hint="eastAsia" w:ascii="宋体" w:hAnsi="宋体" w:eastAsia="宋体" w:cs="宋体"/>
          <w:color w:val="auto"/>
          <w:sz w:val="24"/>
          <w:szCs w:val="24"/>
          <w:highlight w:val="none"/>
          <w:lang w:val="en-US" w:eastAsia="zh-CN"/>
        </w:rPr>
        <w:t>学分，达到本专业人才培养目标和培养规格的要求。</w:t>
      </w:r>
    </w:p>
    <w:p>
      <w:pPr>
        <w:spacing w:line="360" w:lineRule="auto"/>
        <w:ind w:firstLine="480" w:firstLineChars="200"/>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最低毕业学分： </w:t>
      </w:r>
      <w:r>
        <w:rPr>
          <w:rFonts w:hint="default" w:ascii="Times New Roman" w:hAnsi="Times New Roman" w:cs="Times New Roman"/>
          <w:color w:val="auto"/>
          <w:sz w:val="24"/>
          <w:highlight w:val="none"/>
          <w:lang w:val="en-US" w:eastAsia="zh-CN"/>
        </w:rPr>
        <w:t>1</w:t>
      </w:r>
      <w:r>
        <w:rPr>
          <w:rFonts w:hint="eastAsia" w:cs="Times New Roman"/>
          <w:color w:val="auto"/>
          <w:sz w:val="24"/>
          <w:highlight w:val="none"/>
          <w:lang w:val="en-US" w:eastAsia="zh-CN"/>
        </w:rPr>
        <w:t>74.5</w:t>
      </w:r>
      <w:r>
        <w:rPr>
          <w:rFonts w:hint="default" w:ascii="Times New Roman" w:hAnsi="Times New Roman" w:cs="Times New Roman"/>
          <w:color w:val="auto"/>
          <w:sz w:val="24"/>
          <w:highlight w:val="none"/>
        </w:rPr>
        <w:t xml:space="preserve"> 学分。</w:t>
      </w:r>
    </w:p>
    <w:p>
      <w:pPr>
        <w:spacing w:line="360" w:lineRule="auto"/>
        <w:ind w:firstLine="480" w:firstLineChars="200"/>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其中：</w:t>
      </w:r>
    </w:p>
    <w:p>
      <w:pPr>
        <w:spacing w:line="360" w:lineRule="auto"/>
        <w:ind w:firstLine="480" w:firstLineChars="200"/>
        <w:jc w:val="left"/>
        <w:rPr>
          <w:rFonts w:hint="default" w:ascii="Times New Roman" w:hAnsi="Times New Roman" w:cs="Times New Roman"/>
          <w:bCs/>
          <w:color w:val="auto"/>
          <w:sz w:val="24"/>
          <w:highlight w:val="none"/>
        </w:rPr>
      </w:pPr>
      <w:r>
        <w:rPr>
          <w:rFonts w:hint="default" w:ascii="Times New Roman" w:hAnsi="Times New Roman" w:cs="Times New Roman"/>
          <w:bCs/>
          <w:color w:val="auto"/>
          <w:sz w:val="24"/>
          <w:highlight w:val="none"/>
        </w:rPr>
        <w:t>1．</w:t>
      </w:r>
      <w:r>
        <w:rPr>
          <w:rFonts w:hint="default" w:ascii="Times New Roman" w:hAnsi="Times New Roman" w:cs="Times New Roman"/>
          <w:bCs/>
          <w:color w:val="auto"/>
          <w:sz w:val="24"/>
          <w:highlight w:val="none"/>
          <w:lang w:val="en-US" w:eastAsia="zh-CN"/>
        </w:rPr>
        <w:t>公共基础</w:t>
      </w:r>
      <w:r>
        <w:rPr>
          <w:rFonts w:hint="default" w:ascii="Times New Roman" w:hAnsi="Times New Roman" w:cs="Times New Roman"/>
          <w:bCs/>
          <w:color w:val="auto"/>
          <w:sz w:val="24"/>
          <w:highlight w:val="none"/>
        </w:rPr>
        <w:t xml:space="preserve">课程模块必修   </w:t>
      </w:r>
      <w:r>
        <w:rPr>
          <w:rFonts w:hint="eastAsia" w:cs="Times New Roman"/>
          <w:bCs/>
          <w:color w:val="auto"/>
          <w:sz w:val="24"/>
          <w:highlight w:val="none"/>
          <w:lang w:val="en-US" w:eastAsia="zh-CN"/>
        </w:rPr>
        <w:t>48.5</w:t>
      </w:r>
      <w:r>
        <w:rPr>
          <w:rFonts w:hint="default" w:ascii="Times New Roman" w:hAnsi="Times New Roman" w:cs="Times New Roman"/>
          <w:bCs/>
          <w:color w:val="auto"/>
          <w:sz w:val="24"/>
          <w:highlight w:val="none"/>
        </w:rPr>
        <w:t xml:space="preserve"> 学分；</w:t>
      </w:r>
    </w:p>
    <w:p>
      <w:pPr>
        <w:spacing w:line="360" w:lineRule="auto"/>
        <w:ind w:firstLine="480" w:firstLineChars="200"/>
        <w:jc w:val="left"/>
        <w:rPr>
          <w:rFonts w:hint="default" w:ascii="Times New Roman" w:hAnsi="Times New Roman" w:cs="Times New Roman"/>
          <w:bCs/>
          <w:color w:val="auto"/>
          <w:sz w:val="24"/>
          <w:highlight w:val="none"/>
        </w:rPr>
      </w:pPr>
      <w:r>
        <w:rPr>
          <w:rFonts w:hint="default" w:ascii="Times New Roman" w:hAnsi="Times New Roman" w:cs="Times New Roman"/>
          <w:bCs/>
          <w:color w:val="auto"/>
          <w:sz w:val="24"/>
          <w:highlight w:val="none"/>
        </w:rPr>
        <w:t>2．专业</w:t>
      </w:r>
      <w:r>
        <w:rPr>
          <w:rFonts w:hint="default" w:ascii="Times New Roman" w:hAnsi="Times New Roman" w:cs="Times New Roman"/>
          <w:bCs/>
          <w:color w:val="auto"/>
          <w:sz w:val="24"/>
          <w:highlight w:val="none"/>
          <w:lang w:eastAsia="zh-CN"/>
        </w:rPr>
        <w:t>（</w:t>
      </w:r>
      <w:r>
        <w:rPr>
          <w:rFonts w:hint="default" w:ascii="Times New Roman" w:hAnsi="Times New Roman" w:cs="Times New Roman"/>
          <w:bCs/>
          <w:color w:val="auto"/>
          <w:sz w:val="24"/>
          <w:highlight w:val="none"/>
          <w:lang w:val="en-US" w:eastAsia="zh-CN"/>
        </w:rPr>
        <w:t>技能）</w:t>
      </w:r>
      <w:r>
        <w:rPr>
          <w:rFonts w:hint="default" w:ascii="Times New Roman" w:hAnsi="Times New Roman" w:cs="Times New Roman"/>
          <w:bCs/>
          <w:color w:val="auto"/>
          <w:sz w:val="24"/>
          <w:highlight w:val="none"/>
        </w:rPr>
        <w:t xml:space="preserve">课程模块必修 </w:t>
      </w:r>
      <w:r>
        <w:rPr>
          <w:rFonts w:hint="eastAsia" w:cs="Times New Roman"/>
          <w:bCs/>
          <w:color w:val="auto"/>
          <w:sz w:val="24"/>
          <w:highlight w:val="none"/>
          <w:lang w:val="en-US" w:eastAsia="zh-CN"/>
        </w:rPr>
        <w:t xml:space="preserve">62 </w:t>
      </w:r>
      <w:r>
        <w:rPr>
          <w:rFonts w:hint="default" w:ascii="Times New Roman" w:hAnsi="Times New Roman" w:cs="Times New Roman"/>
          <w:bCs/>
          <w:color w:val="auto"/>
          <w:sz w:val="24"/>
          <w:highlight w:val="none"/>
        </w:rPr>
        <w:t xml:space="preserve"> 学分；</w:t>
      </w:r>
    </w:p>
    <w:p>
      <w:pPr>
        <w:spacing w:line="360" w:lineRule="auto"/>
        <w:ind w:firstLine="480" w:firstLineChars="200"/>
        <w:jc w:val="left"/>
        <w:rPr>
          <w:rFonts w:hint="default" w:ascii="Times New Roman" w:hAnsi="Times New Roman" w:cs="Times New Roman"/>
          <w:bCs/>
          <w:color w:val="auto"/>
          <w:sz w:val="24"/>
          <w:highlight w:val="none"/>
        </w:rPr>
      </w:pPr>
      <w:r>
        <w:rPr>
          <w:rFonts w:hint="default" w:ascii="Times New Roman" w:hAnsi="Times New Roman" w:cs="Times New Roman"/>
          <w:bCs/>
          <w:color w:val="auto"/>
          <w:sz w:val="24"/>
          <w:highlight w:val="none"/>
        </w:rPr>
        <w:t>3．</w:t>
      </w:r>
      <w:r>
        <w:rPr>
          <w:rFonts w:hint="default" w:ascii="Times New Roman" w:hAnsi="Times New Roman" w:cs="Times New Roman"/>
          <w:bCs/>
          <w:color w:val="auto"/>
          <w:sz w:val="24"/>
          <w:highlight w:val="none"/>
          <w:lang w:val="en-US" w:eastAsia="zh-CN"/>
        </w:rPr>
        <w:t>毕业环节</w:t>
      </w:r>
      <w:r>
        <w:rPr>
          <w:rFonts w:hint="eastAsia" w:cs="Times New Roman"/>
          <w:bCs/>
          <w:color w:val="auto"/>
          <w:sz w:val="24"/>
          <w:highlight w:val="none"/>
          <w:lang w:val="en-US" w:eastAsia="zh-CN"/>
        </w:rPr>
        <w:t>34</w:t>
      </w:r>
      <w:r>
        <w:rPr>
          <w:rFonts w:hint="default" w:ascii="Times New Roman" w:hAnsi="Times New Roman" w:cs="Times New Roman"/>
          <w:bCs/>
          <w:color w:val="auto"/>
          <w:sz w:val="24"/>
          <w:highlight w:val="none"/>
        </w:rPr>
        <w:t>学分；</w:t>
      </w:r>
    </w:p>
    <w:p>
      <w:pPr>
        <w:spacing w:line="360" w:lineRule="auto"/>
        <w:ind w:firstLine="480" w:firstLineChars="200"/>
        <w:jc w:val="left"/>
        <w:rPr>
          <w:rFonts w:hint="default" w:ascii="Times New Roman" w:hAnsi="Times New Roman" w:cs="Times New Roman"/>
          <w:bCs/>
          <w:color w:val="auto"/>
          <w:sz w:val="24"/>
          <w:highlight w:val="none"/>
        </w:rPr>
      </w:pPr>
      <w:r>
        <w:rPr>
          <w:rFonts w:hint="default" w:ascii="Times New Roman" w:hAnsi="Times New Roman" w:cs="Times New Roman"/>
          <w:bCs/>
          <w:color w:val="auto"/>
          <w:sz w:val="24"/>
          <w:highlight w:val="none"/>
        </w:rPr>
        <w:t>4．第二课堂</w:t>
      </w:r>
      <w:r>
        <w:rPr>
          <w:rFonts w:hint="default" w:ascii="Times New Roman" w:hAnsi="Times New Roman" w:cs="Times New Roman"/>
          <w:bCs/>
          <w:color w:val="auto"/>
          <w:sz w:val="24"/>
          <w:highlight w:val="none"/>
          <w:lang w:val="en-US" w:eastAsia="zh-CN"/>
        </w:rPr>
        <w:t>不低于</w:t>
      </w:r>
      <w:r>
        <w:rPr>
          <w:rFonts w:hint="eastAsia" w:cs="Times New Roman"/>
          <w:bCs/>
          <w:color w:val="auto"/>
          <w:sz w:val="24"/>
          <w:highlight w:val="none"/>
          <w:lang w:val="en-US" w:eastAsia="zh-CN"/>
        </w:rPr>
        <w:t>12</w:t>
      </w:r>
      <w:r>
        <w:rPr>
          <w:rFonts w:hint="default" w:ascii="Times New Roman" w:hAnsi="Times New Roman" w:cs="Times New Roman"/>
          <w:bCs/>
          <w:color w:val="auto"/>
          <w:sz w:val="24"/>
          <w:highlight w:val="none"/>
        </w:rPr>
        <w:t>学分；</w:t>
      </w:r>
    </w:p>
    <w:p>
      <w:pPr>
        <w:spacing w:line="360" w:lineRule="auto"/>
        <w:ind w:firstLine="480" w:firstLineChars="200"/>
        <w:jc w:val="left"/>
        <w:rPr>
          <w:rFonts w:hint="default" w:ascii="Times New Roman" w:hAnsi="Times New Roman" w:eastAsia="宋体" w:cs="Times New Roman"/>
          <w:sz w:val="24"/>
          <w:szCs w:val="24"/>
          <w:highlight w:val="none"/>
          <w:lang w:val="en-US" w:eastAsia="zh-CN"/>
        </w:rPr>
      </w:pPr>
      <w:r>
        <w:rPr>
          <w:rFonts w:hint="default" w:ascii="Times New Roman" w:hAnsi="Times New Roman" w:cs="Times New Roman"/>
          <w:bCs/>
          <w:sz w:val="24"/>
          <w:highlight w:val="none"/>
        </w:rPr>
        <w:t>5．公共选修课程模块</w:t>
      </w:r>
      <w:r>
        <w:rPr>
          <w:rFonts w:hint="default" w:ascii="Times New Roman" w:hAnsi="Times New Roman" w:cs="Times New Roman"/>
          <w:bCs/>
          <w:sz w:val="24"/>
          <w:highlight w:val="none"/>
          <w:lang w:val="en-US" w:eastAsia="zh-CN"/>
        </w:rPr>
        <w:t>8</w:t>
      </w:r>
      <w:r>
        <w:rPr>
          <w:rFonts w:hint="default" w:ascii="Times New Roman" w:hAnsi="Times New Roman" w:cs="Times New Roman"/>
          <w:bCs/>
          <w:sz w:val="24"/>
          <w:highlight w:val="none"/>
        </w:rPr>
        <w:t>学分，专业选修课程模块</w:t>
      </w:r>
      <w:r>
        <w:rPr>
          <w:rFonts w:hint="default" w:ascii="Times New Roman" w:hAnsi="Times New Roman" w:cs="Times New Roman"/>
          <w:bCs/>
          <w:sz w:val="24"/>
          <w:highlight w:val="none"/>
          <w:lang w:val="en-US" w:eastAsia="zh-CN"/>
        </w:rPr>
        <w:t>10</w:t>
      </w:r>
      <w:r>
        <w:rPr>
          <w:rFonts w:hint="default" w:ascii="Times New Roman" w:hAnsi="Times New Roman" w:cs="Times New Roman"/>
          <w:bCs/>
          <w:sz w:val="24"/>
          <w:highlight w:val="none"/>
        </w:rPr>
        <w:t>学分。</w:t>
      </w:r>
    </w:p>
    <w:p>
      <w:pPr>
        <w:keepNext/>
        <w:keepLines/>
        <w:spacing w:line="360" w:lineRule="auto"/>
        <w:outlineLvl w:val="0"/>
        <w:rPr>
          <w:b/>
          <w:kern w:val="0"/>
          <w:sz w:val="30"/>
          <w:szCs w:val="30"/>
        </w:rPr>
      </w:pPr>
      <w:bookmarkStart w:id="92" w:name="_Toc18751"/>
      <w:r>
        <w:rPr>
          <w:rFonts w:hint="eastAsia"/>
          <w:b/>
          <w:kern w:val="0"/>
          <w:sz w:val="30"/>
          <w:szCs w:val="30"/>
        </w:rPr>
        <w:t>十三、附表</w:t>
      </w:r>
      <w:bookmarkEnd w:id="89"/>
      <w:bookmarkEnd w:id="90"/>
      <w:bookmarkEnd w:id="91"/>
      <w:bookmarkEnd w:id="92"/>
    </w:p>
    <w:p>
      <w:pPr>
        <w:spacing w:line="360" w:lineRule="auto"/>
        <w:ind w:firstLine="480" w:firstLineChars="200"/>
        <w:outlineLvl w:val="0"/>
        <w:rPr>
          <w:rFonts w:ascii="宋体" w:hAnsi="宋体" w:cs="宋体"/>
          <w:sz w:val="24"/>
        </w:rPr>
      </w:pPr>
      <w:bookmarkStart w:id="93" w:name="_Toc2053_WPSOffice_Level1"/>
      <w:bookmarkStart w:id="94" w:name="_Toc5297"/>
      <w:bookmarkStart w:id="95" w:name="_Toc12415"/>
      <w:r>
        <w:rPr>
          <w:rFonts w:hint="eastAsia" w:ascii="宋体" w:hAnsi="宋体" w:cs="宋体"/>
          <w:sz w:val="24"/>
        </w:rPr>
        <w:t>附表：1.课程设置及教学安排表</w:t>
      </w:r>
      <w:bookmarkEnd w:id="93"/>
      <w:bookmarkEnd w:id="94"/>
      <w:bookmarkEnd w:id="95"/>
    </w:p>
    <w:p>
      <w:pPr>
        <w:spacing w:line="360" w:lineRule="auto"/>
        <w:ind w:firstLine="480" w:firstLineChars="200"/>
        <w:rPr>
          <w:rFonts w:ascii="宋体" w:hAnsi="宋体" w:cs="宋体"/>
          <w:sz w:val="24"/>
        </w:rPr>
      </w:pPr>
      <w:r>
        <w:rPr>
          <w:rFonts w:hint="eastAsia" w:ascii="宋体" w:hAnsi="宋体" w:cs="宋体"/>
          <w:sz w:val="24"/>
        </w:rPr>
        <w:t xml:space="preserve">      </w:t>
      </w:r>
      <w:bookmarkStart w:id="96" w:name="_Toc9218"/>
      <w:r>
        <w:rPr>
          <w:rFonts w:hint="eastAsia" w:ascii="宋体" w:hAnsi="宋体" w:cs="宋体"/>
          <w:sz w:val="24"/>
        </w:rPr>
        <w:t>2.教学周数分配表</w:t>
      </w:r>
      <w:bookmarkEnd w:id="96"/>
    </w:p>
    <w:p>
      <w:pPr>
        <w:spacing w:line="360" w:lineRule="auto"/>
        <w:ind w:firstLine="480" w:firstLineChars="200"/>
        <w:rPr>
          <w:rFonts w:ascii="宋体" w:hAnsi="宋体" w:cs="宋体"/>
          <w:sz w:val="24"/>
        </w:rPr>
      </w:pPr>
      <w:r>
        <w:rPr>
          <w:rFonts w:hint="eastAsia" w:ascii="宋体" w:hAnsi="宋体" w:cs="宋体"/>
          <w:sz w:val="24"/>
        </w:rPr>
        <w:t xml:space="preserve">      </w:t>
      </w:r>
      <w:bookmarkStart w:id="97" w:name="_Toc16001"/>
      <w:r>
        <w:rPr>
          <w:rFonts w:hint="eastAsia" w:ascii="宋体" w:hAnsi="宋体" w:cs="宋体"/>
          <w:sz w:val="24"/>
        </w:rPr>
        <w:t>3.理论教学与实践教学比例配置表</w:t>
      </w:r>
      <w:bookmarkEnd w:id="97"/>
    </w:p>
    <w:p>
      <w:pPr>
        <w:spacing w:line="360" w:lineRule="auto"/>
        <w:ind w:firstLine="480" w:firstLineChars="200"/>
        <w:rPr>
          <w:rFonts w:ascii="宋体" w:hAnsi="宋体" w:cs="宋体"/>
          <w:sz w:val="24"/>
        </w:rPr>
      </w:pPr>
      <w:r>
        <w:rPr>
          <w:rFonts w:hint="eastAsia" w:ascii="宋体" w:hAnsi="宋体" w:cs="宋体"/>
          <w:sz w:val="24"/>
        </w:rPr>
        <w:t xml:space="preserve">      </w:t>
      </w:r>
      <w:bookmarkStart w:id="98" w:name="_Toc18970"/>
      <w:r>
        <w:rPr>
          <w:rFonts w:hint="eastAsia" w:ascii="宋体" w:hAnsi="宋体" w:cs="宋体"/>
          <w:sz w:val="24"/>
        </w:rPr>
        <w:t>4.实践教学进程表</w:t>
      </w:r>
      <w:bookmarkEnd w:id="98"/>
    </w:p>
    <w:p>
      <w:pPr>
        <w:spacing w:line="360" w:lineRule="auto"/>
        <w:ind w:firstLine="480" w:firstLineChars="200"/>
        <w:rPr>
          <w:rFonts w:ascii="宋体" w:hAnsi="宋体" w:cs="宋体"/>
          <w:sz w:val="24"/>
        </w:rPr>
      </w:pPr>
      <w:r>
        <w:rPr>
          <w:rFonts w:hint="eastAsia" w:ascii="宋体" w:hAnsi="宋体" w:cs="宋体"/>
          <w:sz w:val="24"/>
        </w:rPr>
        <w:t xml:space="preserve">      </w:t>
      </w:r>
      <w:bookmarkStart w:id="99" w:name="_Toc10113"/>
      <w:r>
        <w:rPr>
          <w:rFonts w:hint="eastAsia" w:ascii="宋体" w:hAnsi="宋体" w:cs="宋体"/>
          <w:sz w:val="24"/>
        </w:rPr>
        <w:t>5.教学进程表</w:t>
      </w:r>
      <w:bookmarkEnd w:id="99"/>
    </w:p>
    <w:p>
      <w:pPr>
        <w:spacing w:line="460" w:lineRule="exact"/>
        <w:rPr>
          <w:rFonts w:ascii="宋体" w:hAnsi="宋体"/>
          <w:b/>
          <w:bCs/>
          <w:szCs w:val="21"/>
        </w:rPr>
      </w:pPr>
    </w:p>
    <w:p>
      <w:pPr>
        <w:spacing w:line="460" w:lineRule="exact"/>
        <w:rPr>
          <w:rFonts w:hint="eastAsia" w:ascii="宋体" w:hAnsi="宋体"/>
          <w:b/>
          <w:bCs/>
          <w:szCs w:val="21"/>
        </w:rPr>
        <w:sectPr>
          <w:headerReference r:id="rId7" w:type="default"/>
          <w:footerReference r:id="rId8" w:type="default"/>
          <w:pgSz w:w="11906" w:h="16838"/>
          <w:pgMar w:top="1134" w:right="1134" w:bottom="1134" w:left="1134" w:header="851" w:footer="992" w:gutter="0"/>
          <w:pgNumType w:start="1"/>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0"/>
        <w:rPr>
          <w:rFonts w:hint="eastAsia" w:ascii="宋体" w:hAnsi="宋体"/>
          <w:b/>
          <w:bCs/>
          <w:szCs w:val="21"/>
        </w:rPr>
      </w:pPr>
      <w:bookmarkStart w:id="100" w:name="_Toc21607"/>
      <w:r>
        <w:rPr>
          <w:rFonts w:hint="eastAsia" w:ascii="宋体" w:hAnsi="宋体"/>
          <w:b/>
          <w:bCs/>
          <w:szCs w:val="21"/>
        </w:rPr>
        <w:t>附表1.课程设置及教学安排表</w:t>
      </w:r>
      <w:bookmarkEnd w:id="100"/>
    </w:p>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0"/>
        <w:rPr>
          <w:rFonts w:hint="eastAsia" w:ascii="宋体" w:hAnsi="宋体"/>
          <w:b/>
          <w:bCs/>
          <w:szCs w:val="21"/>
        </w:rPr>
      </w:pPr>
      <w:r>
        <w:rPr>
          <w:rFonts w:hint="default" w:ascii="仿宋_GB2312" w:hAnsi="Calibri" w:eastAsia="仿宋_GB2312" w:cs="仿宋_GB2312"/>
          <w:b/>
          <w:bCs/>
          <w:i w:val="0"/>
          <w:iCs w:val="0"/>
          <w:color w:val="000000"/>
          <w:kern w:val="0"/>
          <w:sz w:val="21"/>
          <w:szCs w:val="21"/>
          <w:u w:val="none"/>
          <w:lang w:val="en-US" w:eastAsia="zh-CN" w:bidi="ar"/>
        </w:rPr>
        <w:t>休闲服务与管理专</w:t>
      </w:r>
      <w:r>
        <w:rPr>
          <w:rFonts w:hint="default" w:ascii="仿宋_GB2312" w:hAnsi="Calibri" w:eastAsia="仿宋_GB2312" w:cs="仿宋_GB2312"/>
          <w:b/>
          <w:bCs/>
          <w:i w:val="0"/>
          <w:iCs w:val="0"/>
          <w:color w:val="000000"/>
          <w:kern w:val="0"/>
          <w:sz w:val="21"/>
          <w:szCs w:val="21"/>
          <w:highlight w:val="none"/>
          <w:u w:val="none"/>
          <w:lang w:val="en-US" w:eastAsia="zh-CN" w:bidi="ar"/>
        </w:rPr>
        <w:t>业</w:t>
      </w:r>
      <w:r>
        <w:rPr>
          <w:rFonts w:hint="default" w:ascii="仿宋_GB2312" w:hAnsi="宋体" w:eastAsia="仿宋_GB2312" w:cs="仿宋_GB2312"/>
          <w:b/>
          <w:i w:val="0"/>
          <w:color w:val="000000"/>
          <w:kern w:val="0"/>
          <w:sz w:val="21"/>
          <w:szCs w:val="21"/>
          <w:highlight w:val="none"/>
          <w:u w:val="none"/>
          <w:lang w:val="en-US" w:eastAsia="zh-CN" w:bidi="ar"/>
        </w:rPr>
        <w:t>课程设置及教学安排表(第</w:t>
      </w:r>
      <w:r>
        <w:rPr>
          <w:rFonts w:hint="eastAsia" w:ascii="仿宋_GB2312" w:hAnsi="宋体" w:eastAsia="仿宋_GB2312" w:cs="仿宋_GB2312"/>
          <w:b/>
          <w:i w:val="0"/>
          <w:color w:val="000000"/>
          <w:kern w:val="0"/>
          <w:sz w:val="21"/>
          <w:szCs w:val="21"/>
          <w:highlight w:val="none"/>
          <w:u w:val="none"/>
          <w:lang w:val="en-US" w:eastAsia="zh-CN" w:bidi="ar"/>
        </w:rPr>
        <w:t>一</w:t>
      </w:r>
      <w:r>
        <w:rPr>
          <w:rFonts w:hint="default" w:ascii="仿宋_GB2312" w:hAnsi="宋体" w:eastAsia="仿宋_GB2312" w:cs="仿宋_GB2312"/>
          <w:b/>
          <w:i w:val="0"/>
          <w:color w:val="000000"/>
          <w:kern w:val="0"/>
          <w:sz w:val="21"/>
          <w:szCs w:val="21"/>
          <w:highlight w:val="none"/>
          <w:u w:val="none"/>
          <w:lang w:val="en-US" w:eastAsia="zh-CN" w:bidi="ar"/>
        </w:rPr>
        <w:t>学年)</w:t>
      </w:r>
    </w:p>
    <w:tbl>
      <w:tblPr>
        <w:tblStyle w:val="11"/>
        <w:tblW w:w="10545" w:type="dxa"/>
        <w:jc w:val="center"/>
        <w:tblInd w:w="0" w:type="dxa"/>
        <w:tblLayout w:type="fixed"/>
        <w:tblCellMar>
          <w:top w:w="0" w:type="dxa"/>
          <w:left w:w="0" w:type="dxa"/>
          <w:bottom w:w="0" w:type="dxa"/>
          <w:right w:w="0" w:type="dxa"/>
        </w:tblCellMar>
      </w:tblPr>
      <w:tblGrid>
        <w:gridCol w:w="898"/>
        <w:gridCol w:w="764"/>
        <w:gridCol w:w="476"/>
        <w:gridCol w:w="1200"/>
        <w:gridCol w:w="543"/>
        <w:gridCol w:w="1052"/>
        <w:gridCol w:w="310"/>
        <w:gridCol w:w="285"/>
        <w:gridCol w:w="285"/>
        <w:gridCol w:w="575"/>
        <w:gridCol w:w="640"/>
        <w:gridCol w:w="627"/>
        <w:gridCol w:w="655"/>
        <w:gridCol w:w="695"/>
        <w:gridCol w:w="586"/>
        <w:gridCol w:w="954"/>
      </w:tblGrid>
      <w:tr>
        <w:tblPrEx>
          <w:tblLayout w:type="fixed"/>
          <w:tblCellMar>
            <w:top w:w="0" w:type="dxa"/>
            <w:left w:w="0" w:type="dxa"/>
            <w:bottom w:w="0" w:type="dxa"/>
            <w:right w:w="0" w:type="dxa"/>
          </w:tblCellMar>
        </w:tblPrEx>
        <w:trPr>
          <w:trHeight w:val="315" w:hRule="atLeast"/>
          <w:jc w:val="center"/>
        </w:trPr>
        <w:tc>
          <w:tcPr>
            <w:tcW w:w="898" w:type="dxa"/>
            <w:tcBorders>
              <w:top w:val="single" w:color="000000" w:sz="8" w:space="0"/>
              <w:left w:val="single" w:color="000000" w:sz="8" w:space="0"/>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highlight w:val="yellow"/>
                <w:u w:val="none"/>
              </w:rPr>
            </w:pPr>
            <w:r>
              <w:rPr>
                <w:rFonts w:hint="eastAsia" w:ascii="宋体" w:hAnsi="宋体" w:eastAsia="宋体" w:cs="宋体"/>
                <w:b/>
                <w:bCs/>
                <w:i w:val="0"/>
                <w:iCs w:val="0"/>
                <w:color w:val="000000"/>
                <w:kern w:val="0"/>
                <w:sz w:val="18"/>
                <w:szCs w:val="18"/>
                <w:u w:val="none"/>
                <w:lang w:val="en-US" w:eastAsia="zh-CN" w:bidi="ar"/>
              </w:rPr>
              <w:t>学年</w:t>
            </w:r>
          </w:p>
        </w:tc>
        <w:tc>
          <w:tcPr>
            <w:tcW w:w="76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学期</w:t>
            </w:r>
          </w:p>
        </w:tc>
        <w:tc>
          <w:tcPr>
            <w:tcW w:w="476"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w:t>
            </w:r>
          </w:p>
        </w:tc>
        <w:tc>
          <w:tcPr>
            <w:tcW w:w="1200"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课程分类</w:t>
            </w:r>
          </w:p>
        </w:tc>
        <w:tc>
          <w:tcPr>
            <w:tcW w:w="543"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性质</w:t>
            </w:r>
          </w:p>
        </w:tc>
        <w:tc>
          <w:tcPr>
            <w:tcW w:w="1362" w:type="dxa"/>
            <w:gridSpan w:val="2"/>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课程名称</w:t>
            </w:r>
          </w:p>
        </w:tc>
        <w:tc>
          <w:tcPr>
            <w:tcW w:w="570" w:type="dxa"/>
            <w:gridSpan w:val="2"/>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学分</w:t>
            </w:r>
          </w:p>
        </w:tc>
        <w:tc>
          <w:tcPr>
            <w:tcW w:w="575"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考核</w:t>
            </w:r>
          </w:p>
        </w:tc>
        <w:tc>
          <w:tcPr>
            <w:tcW w:w="640"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w:t>
            </w:r>
          </w:p>
        </w:tc>
        <w:tc>
          <w:tcPr>
            <w:tcW w:w="627"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理论</w:t>
            </w:r>
          </w:p>
        </w:tc>
        <w:tc>
          <w:tcPr>
            <w:tcW w:w="655"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实训</w:t>
            </w:r>
          </w:p>
        </w:tc>
        <w:tc>
          <w:tcPr>
            <w:tcW w:w="695"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集中实</w:t>
            </w:r>
          </w:p>
        </w:tc>
        <w:tc>
          <w:tcPr>
            <w:tcW w:w="586"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周</w:t>
            </w:r>
          </w:p>
        </w:tc>
        <w:tc>
          <w:tcPr>
            <w:tcW w:w="95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备注</w:t>
            </w:r>
          </w:p>
        </w:tc>
      </w:tr>
      <w:tr>
        <w:tblPrEx>
          <w:tblLayout w:type="fixed"/>
          <w:tblCellMar>
            <w:top w:w="0" w:type="dxa"/>
            <w:left w:w="0" w:type="dxa"/>
            <w:bottom w:w="0" w:type="dxa"/>
            <w:right w:w="0" w:type="dxa"/>
          </w:tblCellMar>
        </w:tblPrEx>
        <w:trPr>
          <w:trHeight w:val="300" w:hRule="atLeast"/>
          <w:jc w:val="center"/>
        </w:trPr>
        <w:tc>
          <w:tcPr>
            <w:tcW w:w="898"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highlight w:val="yellow"/>
                <w:u w:val="none"/>
              </w:rPr>
            </w:pPr>
            <w:r>
              <w:rPr>
                <w:rFonts w:hint="eastAsia" w:ascii="宋体" w:hAnsi="宋体" w:eastAsia="宋体" w:cs="宋体"/>
                <w:b/>
                <w:bCs/>
                <w:i w:val="0"/>
                <w:iCs w:val="0"/>
                <w:color w:val="000000"/>
                <w:kern w:val="0"/>
                <w:sz w:val="18"/>
                <w:szCs w:val="18"/>
                <w:u w:val="none"/>
                <w:lang w:val="en-US" w:eastAsia="zh-CN" w:bidi="ar"/>
              </w:rPr>
              <w:t>岗位目标</w:t>
            </w:r>
          </w:p>
        </w:tc>
        <w:tc>
          <w:tcPr>
            <w:tcW w:w="76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号</w:t>
            </w:r>
          </w:p>
        </w:tc>
        <w:tc>
          <w:tcPr>
            <w:tcW w:w="1200"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543"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1362" w:type="dxa"/>
            <w:gridSpan w:val="2"/>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570" w:type="dxa"/>
            <w:gridSpan w:val="2"/>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类型</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践学时</w:t>
            </w: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95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r>
      <w:tr>
        <w:tblPrEx>
          <w:tblLayout w:type="fixed"/>
          <w:tblCellMar>
            <w:top w:w="0" w:type="dxa"/>
            <w:left w:w="0" w:type="dxa"/>
            <w:bottom w:w="0" w:type="dxa"/>
            <w:right w:w="0" w:type="dxa"/>
          </w:tblCellMar>
        </w:tblPrEx>
        <w:trPr>
          <w:trHeight w:val="396" w:hRule="atLeast"/>
          <w:jc w:val="center"/>
        </w:trPr>
        <w:tc>
          <w:tcPr>
            <w:tcW w:w="898" w:type="dxa"/>
            <w:vMerge w:val="restart"/>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highlight w:val="yellow"/>
                <w:u w:val="none"/>
              </w:rPr>
            </w:pPr>
            <w:r>
              <w:rPr>
                <w:rFonts w:hint="eastAsia" w:ascii="宋体" w:hAnsi="宋体" w:eastAsia="宋体" w:cs="宋体"/>
                <w:i w:val="0"/>
                <w:iCs w:val="0"/>
                <w:color w:val="000000"/>
                <w:kern w:val="0"/>
                <w:sz w:val="18"/>
                <w:szCs w:val="18"/>
                <w:u w:val="none"/>
                <w:lang w:val="en-US" w:eastAsia="zh-CN" w:bidi="ar"/>
              </w:rPr>
              <w:t>球员</w:t>
            </w:r>
          </w:p>
        </w:tc>
        <w:tc>
          <w:tcPr>
            <w:tcW w:w="764"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第1学期14/14</w:t>
            </w: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入学教育及军训</w:t>
            </w:r>
          </w:p>
        </w:tc>
        <w:tc>
          <w:tcPr>
            <w:tcW w:w="570" w:type="dxa"/>
            <w:gridSpan w:val="2"/>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112</w:t>
            </w:r>
          </w:p>
        </w:tc>
        <w:tc>
          <w:tcPr>
            <w:tcW w:w="627"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55"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112</w:t>
            </w:r>
          </w:p>
        </w:tc>
        <w:tc>
          <w:tcPr>
            <w:tcW w:w="695"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954"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5"/>
                <w:szCs w:val="15"/>
                <w:u w:val="none"/>
                <w:lang w:val="en-US" w:eastAsia="zh-CN" w:bidi="ar"/>
              </w:rPr>
              <w:t>入学后前三周</w:t>
            </w: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军事理论</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9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思想道德与法治</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42</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42</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高等数学Ⅰ</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大学英语Ⅰ</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56</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56</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3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大学体育Ⅰ</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大学生礼仪规范</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9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人文素质修养</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55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选修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中华优秀传统文化类公选课</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网络公选课</w:t>
            </w: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安全教育</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0.25</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管理学基础</w:t>
            </w:r>
          </w:p>
        </w:tc>
        <w:tc>
          <w:tcPr>
            <w:tcW w:w="57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56</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6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旅游学概论</w:t>
            </w:r>
          </w:p>
        </w:tc>
        <w:tc>
          <w:tcPr>
            <w:tcW w:w="57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56</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w:t>
            </w:r>
          </w:p>
        </w:tc>
        <w:tc>
          <w:tcPr>
            <w:tcW w:w="6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14</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高尔夫概论*</w:t>
            </w:r>
          </w:p>
        </w:tc>
        <w:tc>
          <w:tcPr>
            <w:tcW w:w="57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56</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w:t>
            </w:r>
          </w:p>
        </w:tc>
        <w:tc>
          <w:tcPr>
            <w:tcW w:w="6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15</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highlight w:val="yellow"/>
                <w:u w:val="none"/>
              </w:rPr>
            </w:pPr>
            <w:r>
              <w:rPr>
                <w:rFonts w:hint="eastAsia" w:ascii="宋体" w:hAnsi="宋体" w:eastAsia="宋体" w:cs="宋体"/>
                <w:i w:val="0"/>
                <w:iCs w:val="0"/>
                <w:color w:val="000000"/>
                <w:kern w:val="0"/>
                <w:sz w:val="18"/>
                <w:szCs w:val="18"/>
                <w:u w:val="none"/>
                <w:lang w:val="en-US" w:eastAsia="zh-CN" w:bidi="ar"/>
              </w:rPr>
              <w:t>商务礼仪</w:t>
            </w:r>
          </w:p>
        </w:tc>
        <w:tc>
          <w:tcPr>
            <w:tcW w:w="57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1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3581" w:type="dxa"/>
            <w:gridSpan w:val="5"/>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  计</w:t>
            </w:r>
          </w:p>
        </w:tc>
        <w:tc>
          <w:tcPr>
            <w:tcW w:w="570" w:type="dxa"/>
            <w:gridSpan w:val="2"/>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34.25</w:t>
            </w:r>
          </w:p>
        </w:tc>
        <w:tc>
          <w:tcPr>
            <w:tcW w:w="575"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40"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578</w:t>
            </w:r>
          </w:p>
        </w:tc>
        <w:tc>
          <w:tcPr>
            <w:tcW w:w="62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348</w:t>
            </w:r>
          </w:p>
        </w:tc>
        <w:tc>
          <w:tcPr>
            <w:tcW w:w="655"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230</w:t>
            </w:r>
          </w:p>
        </w:tc>
        <w:tc>
          <w:tcPr>
            <w:tcW w:w="695"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c>
          <w:tcPr>
            <w:tcW w:w="586"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29</w:t>
            </w:r>
          </w:p>
        </w:tc>
        <w:tc>
          <w:tcPr>
            <w:tcW w:w="954"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第2学期18/18</w:t>
            </w: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highlight w:val="yellow"/>
                <w:u w:val="none"/>
              </w:rPr>
            </w:pPr>
            <w:r>
              <w:rPr>
                <w:rFonts w:hint="eastAsia" w:ascii="宋体" w:hAnsi="宋体" w:eastAsia="宋体" w:cs="宋体"/>
                <w:i w:val="0"/>
                <w:iCs w:val="0"/>
                <w:color w:val="000000"/>
                <w:kern w:val="0"/>
                <w:sz w:val="18"/>
                <w:szCs w:val="18"/>
                <w:u w:val="none"/>
                <w:lang w:val="en-US" w:eastAsia="zh-CN" w:bidi="ar"/>
              </w:rPr>
              <w:t>形势与政策</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64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iCs w:val="0"/>
                <w:color w:val="000000"/>
                <w:kern w:val="0"/>
                <w:sz w:val="18"/>
                <w:szCs w:val="18"/>
                <w:u w:val="none"/>
                <w:lang w:val="en-US" w:eastAsia="zh-CN" w:bidi="ar"/>
              </w:rPr>
              <w:t>毛泽东思想与中国特色社会主义理论体系概论</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大学英语Ⅱ</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大学体育Ⅱ</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42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创新创业就业教育</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职业发展与就业指导</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48</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48</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心理健康指导</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国学</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美育类公选课</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网络公选课</w:t>
            </w: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信息技术</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安全教育</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0.25</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酒店管理概论</w:t>
            </w:r>
          </w:p>
        </w:tc>
        <w:tc>
          <w:tcPr>
            <w:tcW w:w="57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13</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高尔夫球俱乐部管理*●</w:t>
            </w:r>
          </w:p>
        </w:tc>
        <w:tc>
          <w:tcPr>
            <w:tcW w:w="57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14</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市场营销实务*</w:t>
            </w:r>
            <w:r>
              <w:rPr>
                <w:rFonts w:hint="eastAsia" w:ascii="宋体" w:hAnsi="宋体" w:eastAsia="宋体" w:cs="宋体"/>
                <w:i w:val="0"/>
                <w:iCs w:val="0"/>
                <w:color w:val="000000"/>
                <w:kern w:val="0"/>
                <w:sz w:val="15"/>
                <w:szCs w:val="15"/>
                <w:u w:val="none"/>
                <w:lang w:val="en-US" w:eastAsia="zh-CN" w:bidi="ar"/>
              </w:rPr>
              <w:t>●</w:t>
            </w:r>
          </w:p>
        </w:tc>
        <w:tc>
          <w:tcPr>
            <w:tcW w:w="57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4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第二课堂</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认识实习</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1-2周</w:t>
            </w:r>
          </w:p>
        </w:tc>
      </w:tr>
      <w:tr>
        <w:tblPrEx>
          <w:tblLayout w:type="fixed"/>
          <w:tblCellMar>
            <w:top w:w="0" w:type="dxa"/>
            <w:left w:w="0" w:type="dxa"/>
            <w:bottom w:w="0" w:type="dxa"/>
            <w:right w:w="0" w:type="dxa"/>
          </w:tblCellMar>
        </w:tblPrEx>
        <w:trPr>
          <w:trHeight w:val="360"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3581" w:type="dxa"/>
            <w:gridSpan w:val="5"/>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  计</w:t>
            </w:r>
          </w:p>
        </w:tc>
        <w:tc>
          <w:tcPr>
            <w:tcW w:w="57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33.75</w:t>
            </w:r>
          </w:p>
        </w:tc>
        <w:tc>
          <w:tcPr>
            <w:tcW w:w="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highlight w:val="yellow"/>
                <w:u w:val="none"/>
                <w:lang w:val="en-US" w:eastAsia="zh-CN" w:bidi="ar"/>
              </w:rPr>
            </w:pPr>
          </w:p>
        </w:tc>
        <w:tc>
          <w:tcPr>
            <w:tcW w:w="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586</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416</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170</w:t>
            </w:r>
          </w:p>
        </w:tc>
        <w:tc>
          <w:tcPr>
            <w:tcW w:w="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c>
          <w:tcPr>
            <w:tcW w:w="58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15" w:hRule="atLeast"/>
          <w:jc w:val="center"/>
        </w:trPr>
        <w:tc>
          <w:tcPr>
            <w:tcW w:w="898" w:type="dxa"/>
            <w:vMerge w:val="continue"/>
            <w:tcBorders>
              <w:top w:val="nil"/>
              <w:left w:val="single" w:color="000000" w:sz="8" w:space="0"/>
              <w:bottom w:val="single" w:color="000000" w:sz="8" w:space="0"/>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4345" w:type="dxa"/>
            <w:gridSpan w:val="6"/>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      计</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68</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highlight w:val="yellow"/>
                <w:u w:val="none"/>
                <w:lang w:val="en-US" w:eastAsia="zh-CN" w:bidi="ar"/>
              </w:rPr>
            </w:pP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1164</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764</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400</w:t>
            </w: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57</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462" w:hRule="atLeast"/>
          <w:jc w:val="center"/>
        </w:trPr>
        <w:tc>
          <w:tcPr>
            <w:tcW w:w="10545" w:type="dxa"/>
            <w:gridSpan w:val="16"/>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仿宋_GB2312" w:hAnsi="宋体" w:eastAsia="仿宋_GB2312" w:cs="仿宋_GB2312"/>
                <w:b/>
                <w:i w:val="0"/>
                <w:color w:val="000000"/>
                <w:sz w:val="21"/>
                <w:szCs w:val="21"/>
                <w:highlight w:val="yellow"/>
                <w:u w:val="none"/>
              </w:rPr>
            </w:pPr>
            <w:r>
              <w:rPr>
                <w:rFonts w:hint="default" w:ascii="仿宋_GB2312" w:hAnsi="Calibri" w:eastAsia="仿宋_GB2312" w:cs="仿宋_GB2312"/>
                <w:b/>
                <w:bCs/>
                <w:i w:val="0"/>
                <w:iCs w:val="0"/>
                <w:color w:val="000000"/>
                <w:kern w:val="0"/>
                <w:sz w:val="21"/>
                <w:szCs w:val="21"/>
                <w:u w:val="none"/>
                <w:lang w:val="en-US" w:eastAsia="zh-CN" w:bidi="ar"/>
              </w:rPr>
              <w:t>休闲服务与管理专业课程设置及教学安排表(第二学年)</w:t>
            </w:r>
          </w:p>
        </w:tc>
      </w:tr>
      <w:tr>
        <w:tblPrEx>
          <w:tblLayout w:type="fixed"/>
          <w:tblCellMar>
            <w:top w:w="0" w:type="dxa"/>
            <w:left w:w="0" w:type="dxa"/>
            <w:bottom w:w="0" w:type="dxa"/>
            <w:right w:w="0" w:type="dxa"/>
          </w:tblCellMar>
        </w:tblPrEx>
        <w:trPr>
          <w:trHeight w:val="315" w:hRule="atLeast"/>
          <w:jc w:val="center"/>
        </w:trPr>
        <w:tc>
          <w:tcPr>
            <w:tcW w:w="898" w:type="dxa"/>
            <w:tcBorders>
              <w:top w:val="single" w:color="000000" w:sz="8" w:space="0"/>
              <w:left w:val="single" w:color="000000" w:sz="8" w:space="0"/>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highlight w:val="yellow"/>
                <w:u w:val="none"/>
              </w:rPr>
            </w:pPr>
            <w:r>
              <w:rPr>
                <w:rFonts w:hint="eastAsia" w:ascii="宋体" w:hAnsi="宋体" w:eastAsia="宋体" w:cs="宋体"/>
                <w:b/>
                <w:bCs/>
                <w:i w:val="0"/>
                <w:iCs w:val="0"/>
                <w:color w:val="000000"/>
                <w:kern w:val="0"/>
                <w:sz w:val="18"/>
                <w:szCs w:val="18"/>
                <w:u w:val="none"/>
                <w:lang w:val="en-US" w:eastAsia="zh-CN" w:bidi="ar"/>
              </w:rPr>
              <w:t>学年</w:t>
            </w:r>
          </w:p>
        </w:tc>
        <w:tc>
          <w:tcPr>
            <w:tcW w:w="76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学期</w:t>
            </w:r>
          </w:p>
        </w:tc>
        <w:tc>
          <w:tcPr>
            <w:tcW w:w="476"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w:t>
            </w:r>
          </w:p>
        </w:tc>
        <w:tc>
          <w:tcPr>
            <w:tcW w:w="1200"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课程分类</w:t>
            </w:r>
          </w:p>
        </w:tc>
        <w:tc>
          <w:tcPr>
            <w:tcW w:w="543" w:type="dxa"/>
            <w:vMerge w:val="restart"/>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性质</w:t>
            </w:r>
          </w:p>
        </w:tc>
        <w:tc>
          <w:tcPr>
            <w:tcW w:w="1362" w:type="dxa"/>
            <w:gridSpan w:val="2"/>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课程名称</w:t>
            </w:r>
          </w:p>
        </w:tc>
        <w:tc>
          <w:tcPr>
            <w:tcW w:w="570" w:type="dxa"/>
            <w:gridSpan w:val="2"/>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学分</w:t>
            </w:r>
          </w:p>
        </w:tc>
        <w:tc>
          <w:tcPr>
            <w:tcW w:w="575"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考核</w:t>
            </w:r>
          </w:p>
        </w:tc>
        <w:tc>
          <w:tcPr>
            <w:tcW w:w="640"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w:t>
            </w:r>
          </w:p>
        </w:tc>
        <w:tc>
          <w:tcPr>
            <w:tcW w:w="627"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理论</w:t>
            </w:r>
          </w:p>
        </w:tc>
        <w:tc>
          <w:tcPr>
            <w:tcW w:w="655"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实训</w:t>
            </w:r>
          </w:p>
        </w:tc>
        <w:tc>
          <w:tcPr>
            <w:tcW w:w="695"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集中实</w:t>
            </w:r>
          </w:p>
        </w:tc>
        <w:tc>
          <w:tcPr>
            <w:tcW w:w="586"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周</w:t>
            </w:r>
          </w:p>
        </w:tc>
        <w:tc>
          <w:tcPr>
            <w:tcW w:w="95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备注</w:t>
            </w:r>
          </w:p>
        </w:tc>
      </w:tr>
      <w:tr>
        <w:tblPrEx>
          <w:tblLayout w:type="fixed"/>
          <w:tblCellMar>
            <w:top w:w="0" w:type="dxa"/>
            <w:left w:w="0" w:type="dxa"/>
            <w:bottom w:w="0" w:type="dxa"/>
            <w:right w:w="0" w:type="dxa"/>
          </w:tblCellMar>
        </w:tblPrEx>
        <w:trPr>
          <w:trHeight w:val="300" w:hRule="atLeast"/>
          <w:jc w:val="center"/>
        </w:trPr>
        <w:tc>
          <w:tcPr>
            <w:tcW w:w="898"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highlight w:val="yellow"/>
                <w:u w:val="none"/>
              </w:rPr>
            </w:pPr>
            <w:r>
              <w:rPr>
                <w:rFonts w:hint="eastAsia" w:ascii="宋体" w:hAnsi="宋体" w:eastAsia="宋体" w:cs="宋体"/>
                <w:b/>
                <w:bCs/>
                <w:i w:val="0"/>
                <w:iCs w:val="0"/>
                <w:color w:val="000000"/>
                <w:kern w:val="0"/>
                <w:sz w:val="18"/>
                <w:szCs w:val="18"/>
                <w:u w:val="none"/>
                <w:lang w:val="en-US" w:eastAsia="zh-CN" w:bidi="ar"/>
              </w:rPr>
              <w:t>岗位目标</w:t>
            </w:r>
          </w:p>
        </w:tc>
        <w:tc>
          <w:tcPr>
            <w:tcW w:w="76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476"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号</w:t>
            </w:r>
          </w:p>
        </w:tc>
        <w:tc>
          <w:tcPr>
            <w:tcW w:w="1200"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543" w:type="dxa"/>
            <w:vMerge w:val="continue"/>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1362" w:type="dxa"/>
            <w:gridSpan w:val="2"/>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570" w:type="dxa"/>
            <w:gridSpan w:val="2"/>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575"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类型</w:t>
            </w:r>
          </w:p>
        </w:tc>
        <w:tc>
          <w:tcPr>
            <w:tcW w:w="640"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627"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655"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695"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践学时</w:t>
            </w:r>
          </w:p>
        </w:tc>
        <w:tc>
          <w:tcPr>
            <w:tcW w:w="586" w:type="dxa"/>
            <w:tcBorders>
              <w:top w:val="nil"/>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95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r>
      <w:tr>
        <w:tblPrEx>
          <w:tblLayout w:type="fixed"/>
          <w:tblCellMar>
            <w:top w:w="0" w:type="dxa"/>
            <w:left w:w="0" w:type="dxa"/>
            <w:bottom w:w="0" w:type="dxa"/>
            <w:right w:w="0" w:type="dxa"/>
          </w:tblCellMar>
        </w:tblPrEx>
        <w:trPr>
          <w:trHeight w:val="434" w:hRule="atLeast"/>
          <w:jc w:val="center"/>
        </w:trPr>
        <w:tc>
          <w:tcPr>
            <w:tcW w:w="898"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highlight w:val="yellow"/>
                <w:u w:val="none"/>
              </w:rPr>
            </w:pPr>
            <w:r>
              <w:rPr>
                <w:rFonts w:hint="eastAsia" w:ascii="宋体" w:hAnsi="宋体" w:eastAsia="宋体" w:cs="宋体"/>
                <w:i w:val="0"/>
                <w:iCs w:val="0"/>
                <w:color w:val="000000"/>
                <w:kern w:val="0"/>
                <w:sz w:val="18"/>
                <w:szCs w:val="18"/>
                <w:u w:val="none"/>
                <w:lang w:val="en-US" w:eastAsia="zh-CN" w:bidi="ar"/>
              </w:rPr>
              <w:t>高尔夫管理人员</w:t>
            </w:r>
          </w:p>
        </w:tc>
        <w:tc>
          <w:tcPr>
            <w:tcW w:w="764"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第1学期18/18</w:t>
            </w: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highlight w:val="yellow"/>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highlight w:val="yellow"/>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66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习近平新时代中国特色社会主义思想</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38"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体育健康类</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网络公选课</w:t>
            </w:r>
          </w:p>
        </w:tc>
      </w:tr>
      <w:tr>
        <w:tblPrEx>
          <w:tblLayout w:type="fixed"/>
          <w:tblCellMar>
            <w:top w:w="0" w:type="dxa"/>
            <w:left w:w="0" w:type="dxa"/>
            <w:bottom w:w="0" w:type="dxa"/>
            <w:right w:w="0" w:type="dxa"/>
          </w:tblCellMar>
        </w:tblPrEx>
        <w:trPr>
          <w:trHeight w:val="338"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选修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党史国史类公选课</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网络公选课</w:t>
            </w:r>
          </w:p>
        </w:tc>
      </w:tr>
      <w:tr>
        <w:tblPrEx>
          <w:tblLayout w:type="fixed"/>
          <w:tblCellMar>
            <w:top w:w="0" w:type="dxa"/>
            <w:left w:w="0" w:type="dxa"/>
            <w:bottom w:w="0" w:type="dxa"/>
            <w:right w:w="0" w:type="dxa"/>
          </w:tblCellMar>
        </w:tblPrEx>
        <w:trPr>
          <w:trHeight w:val="338"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安全教育</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0.25</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2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5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71"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6</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选修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限定选修一</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26</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42"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7</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选修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限定选修二</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26</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8</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高尔夫规则*</w:t>
            </w:r>
          </w:p>
        </w:tc>
        <w:tc>
          <w:tcPr>
            <w:tcW w:w="57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9</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高尔夫球童实务*●</w:t>
            </w:r>
          </w:p>
        </w:tc>
        <w:tc>
          <w:tcPr>
            <w:tcW w:w="57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10</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茶艺服务与管理</w:t>
            </w:r>
          </w:p>
        </w:tc>
        <w:tc>
          <w:tcPr>
            <w:tcW w:w="57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26</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highlight w:val="yellow"/>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11</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高尔夫赛事组织与裁判法规●*</w:t>
            </w:r>
          </w:p>
        </w:tc>
        <w:tc>
          <w:tcPr>
            <w:tcW w:w="57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highlight w:val="yellow"/>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12</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食品营养与卫生</w:t>
            </w:r>
          </w:p>
        </w:tc>
        <w:tc>
          <w:tcPr>
            <w:tcW w:w="57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highlight w:val="yellow"/>
                <w:u w:val="none"/>
                <w:lang w:val="en-US" w:eastAsia="zh-CN" w:bidi="ar"/>
              </w:rPr>
            </w:pPr>
          </w:p>
        </w:tc>
        <w:tc>
          <w:tcPr>
            <w:tcW w:w="58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1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3581" w:type="dxa"/>
            <w:gridSpan w:val="5"/>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小  计</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30.25</w:t>
            </w:r>
          </w:p>
        </w:tc>
        <w:tc>
          <w:tcPr>
            <w:tcW w:w="57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4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530</w:t>
            </w:r>
          </w:p>
        </w:tc>
        <w:tc>
          <w:tcPr>
            <w:tcW w:w="627"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338</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192</w:t>
            </w:r>
          </w:p>
        </w:tc>
        <w:tc>
          <w:tcPr>
            <w:tcW w:w="695"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c>
          <w:tcPr>
            <w:tcW w:w="586"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8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restart"/>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第2学期18/18</w:t>
            </w: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4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应用文写作</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highlight w:val="none"/>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32"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200"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选修</w:t>
            </w:r>
          </w:p>
        </w:tc>
        <w:tc>
          <w:tcPr>
            <w:tcW w:w="1362"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劳动素质类公选课</w:t>
            </w:r>
          </w:p>
        </w:tc>
        <w:tc>
          <w:tcPr>
            <w:tcW w:w="570" w:type="dxa"/>
            <w:gridSpan w:val="2"/>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网络公选课</w:t>
            </w: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劳动教育</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公共基础课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安全教育</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0.25</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0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选修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限定选修三</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7</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highlight w:val="none"/>
                <w:u w:val="none"/>
              </w:rPr>
            </w:pPr>
            <w:r>
              <w:rPr>
                <w:rFonts w:hint="eastAsia" w:ascii="宋体" w:hAnsi="宋体" w:eastAsia="宋体" w:cs="宋体"/>
                <w:i w:val="0"/>
                <w:iCs w:val="0"/>
                <w:color w:val="000000"/>
                <w:kern w:val="0"/>
                <w:sz w:val="18"/>
                <w:szCs w:val="18"/>
                <w:u w:val="none"/>
                <w:lang w:val="en-US" w:eastAsia="zh-CN" w:bidi="ar"/>
              </w:rPr>
              <w:t>选修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限定选修四</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8</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管理沟通</w:t>
            </w:r>
          </w:p>
        </w:tc>
        <w:tc>
          <w:tcPr>
            <w:tcW w:w="57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9</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高尔夫草坪实务●*</w:t>
            </w:r>
          </w:p>
        </w:tc>
        <w:tc>
          <w:tcPr>
            <w:tcW w:w="57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10</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高尔夫运营管理</w:t>
            </w:r>
          </w:p>
        </w:tc>
        <w:tc>
          <w:tcPr>
            <w:tcW w:w="57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11</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人力资源管理</w:t>
            </w:r>
          </w:p>
        </w:tc>
        <w:tc>
          <w:tcPr>
            <w:tcW w:w="57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5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40</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12</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高尔夫挥杆原理与实践●*</w:t>
            </w:r>
          </w:p>
        </w:tc>
        <w:tc>
          <w:tcPr>
            <w:tcW w:w="57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36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高尔夫英语</w:t>
            </w:r>
          </w:p>
        </w:tc>
        <w:tc>
          <w:tcPr>
            <w:tcW w:w="57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5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1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3581" w:type="dxa"/>
            <w:gridSpan w:val="5"/>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小  计</w:t>
            </w:r>
          </w:p>
        </w:tc>
        <w:tc>
          <w:tcPr>
            <w:tcW w:w="57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28.25</w:t>
            </w:r>
          </w:p>
        </w:tc>
        <w:tc>
          <w:tcPr>
            <w:tcW w:w="5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492</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316</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176</w:t>
            </w:r>
          </w:p>
        </w:tc>
        <w:tc>
          <w:tcPr>
            <w:tcW w:w="6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c>
          <w:tcPr>
            <w:tcW w:w="58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25</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1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4345" w:type="dxa"/>
            <w:gridSpan w:val="6"/>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合     </w:t>
            </w:r>
            <w:bookmarkStart w:id="107" w:name="_GoBack"/>
            <w:bookmarkEnd w:id="107"/>
            <w:r>
              <w:rPr>
                <w:rFonts w:hint="eastAsia" w:ascii="宋体" w:hAnsi="宋体" w:eastAsia="宋体" w:cs="宋体"/>
                <w:i w:val="0"/>
                <w:iCs w:val="0"/>
                <w:color w:val="000000"/>
                <w:kern w:val="0"/>
                <w:sz w:val="18"/>
                <w:szCs w:val="18"/>
                <w:u w:val="none"/>
                <w:lang w:val="en-US" w:eastAsia="zh-CN" w:bidi="ar"/>
              </w:rPr>
              <w:t xml:space="preserve"> 计</w:t>
            </w:r>
          </w:p>
        </w:tc>
        <w:tc>
          <w:tcPr>
            <w:tcW w:w="57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58.5</w:t>
            </w:r>
          </w:p>
        </w:tc>
        <w:tc>
          <w:tcPr>
            <w:tcW w:w="5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c>
          <w:tcPr>
            <w:tcW w:w="6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1022</w:t>
            </w:r>
          </w:p>
        </w:tc>
        <w:tc>
          <w:tcPr>
            <w:tcW w:w="62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654</w:t>
            </w:r>
          </w:p>
        </w:tc>
        <w:tc>
          <w:tcPr>
            <w:tcW w:w="6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368</w:t>
            </w:r>
          </w:p>
        </w:tc>
        <w:tc>
          <w:tcPr>
            <w:tcW w:w="69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c>
          <w:tcPr>
            <w:tcW w:w="58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iCs w:val="0"/>
                <w:color w:val="000000"/>
                <w:kern w:val="0"/>
                <w:sz w:val="18"/>
                <w:szCs w:val="18"/>
                <w:highlight w:val="yellow"/>
                <w:u w:val="none"/>
                <w:lang w:val="en-US" w:eastAsia="zh-CN" w:bidi="ar"/>
              </w:rPr>
            </w:pPr>
            <w:r>
              <w:rPr>
                <w:rFonts w:hint="eastAsia" w:ascii="宋体" w:hAnsi="宋体" w:eastAsia="宋体" w:cs="宋体"/>
                <w:i w:val="0"/>
                <w:iCs w:val="0"/>
                <w:color w:val="000000"/>
                <w:kern w:val="0"/>
                <w:sz w:val="18"/>
                <w:szCs w:val="18"/>
                <w:u w:val="none"/>
                <w:lang w:val="en-US" w:eastAsia="zh-CN" w:bidi="ar"/>
              </w:rPr>
              <w:t>50</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iCs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416" w:hRule="atLeast"/>
          <w:jc w:val="center"/>
        </w:trPr>
        <w:tc>
          <w:tcPr>
            <w:tcW w:w="10545" w:type="dxa"/>
            <w:gridSpan w:val="16"/>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仿宋_GB2312" w:hAnsi="宋体" w:eastAsia="仿宋_GB2312" w:cs="仿宋_GB2312"/>
                <w:b/>
                <w:i w:val="0"/>
                <w:color w:val="000000"/>
                <w:sz w:val="21"/>
                <w:szCs w:val="21"/>
                <w:highlight w:val="yellow"/>
                <w:u w:val="none"/>
              </w:rPr>
            </w:pPr>
            <w:r>
              <w:rPr>
                <w:rFonts w:hint="default" w:ascii="仿宋_GB2312" w:hAnsi="Calibri" w:eastAsia="仿宋_GB2312" w:cs="仿宋_GB2312"/>
                <w:b/>
                <w:bCs/>
                <w:i w:val="0"/>
                <w:iCs w:val="0"/>
                <w:color w:val="000000"/>
                <w:kern w:val="0"/>
                <w:sz w:val="21"/>
                <w:szCs w:val="21"/>
                <w:u w:val="none"/>
                <w:lang w:val="en-US" w:eastAsia="zh-CN" w:bidi="ar"/>
              </w:rPr>
              <w:t>休闲服务与管理专业课程设置及教学安排表(第三学年)</w:t>
            </w:r>
          </w:p>
        </w:tc>
      </w:tr>
      <w:tr>
        <w:tblPrEx>
          <w:tblLayout w:type="fixed"/>
          <w:tblCellMar>
            <w:top w:w="0" w:type="dxa"/>
            <w:left w:w="0" w:type="dxa"/>
            <w:bottom w:w="0" w:type="dxa"/>
            <w:right w:w="0" w:type="dxa"/>
          </w:tblCellMar>
        </w:tblPrEx>
        <w:trPr>
          <w:trHeight w:val="315" w:hRule="atLeast"/>
          <w:jc w:val="center"/>
        </w:trPr>
        <w:tc>
          <w:tcPr>
            <w:tcW w:w="898" w:type="dxa"/>
            <w:tcBorders>
              <w:top w:val="single" w:color="000000" w:sz="8" w:space="0"/>
              <w:left w:val="single" w:color="000000" w:sz="8" w:space="0"/>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highlight w:val="yellow"/>
                <w:u w:val="none"/>
              </w:rPr>
            </w:pPr>
            <w:r>
              <w:rPr>
                <w:rFonts w:hint="eastAsia" w:ascii="宋体" w:hAnsi="宋体" w:eastAsia="宋体" w:cs="宋体"/>
                <w:b/>
                <w:bCs/>
                <w:i w:val="0"/>
                <w:iCs w:val="0"/>
                <w:color w:val="000000"/>
                <w:kern w:val="0"/>
                <w:sz w:val="18"/>
                <w:szCs w:val="18"/>
                <w:u w:val="none"/>
                <w:lang w:val="en-US" w:eastAsia="zh-CN" w:bidi="ar"/>
              </w:rPr>
              <w:t>学年</w:t>
            </w:r>
          </w:p>
        </w:tc>
        <w:tc>
          <w:tcPr>
            <w:tcW w:w="76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学期</w:t>
            </w:r>
          </w:p>
        </w:tc>
        <w:tc>
          <w:tcPr>
            <w:tcW w:w="476"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w:t>
            </w:r>
          </w:p>
        </w:tc>
        <w:tc>
          <w:tcPr>
            <w:tcW w:w="1200"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课程分类</w:t>
            </w:r>
          </w:p>
        </w:tc>
        <w:tc>
          <w:tcPr>
            <w:tcW w:w="543"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性质</w:t>
            </w:r>
          </w:p>
        </w:tc>
        <w:tc>
          <w:tcPr>
            <w:tcW w:w="1052"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课程名称</w:t>
            </w:r>
          </w:p>
        </w:tc>
        <w:tc>
          <w:tcPr>
            <w:tcW w:w="595" w:type="dxa"/>
            <w:gridSpan w:val="2"/>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学分</w:t>
            </w:r>
          </w:p>
        </w:tc>
        <w:tc>
          <w:tcPr>
            <w:tcW w:w="860" w:type="dxa"/>
            <w:gridSpan w:val="2"/>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考核</w:t>
            </w:r>
          </w:p>
        </w:tc>
        <w:tc>
          <w:tcPr>
            <w:tcW w:w="640"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w:t>
            </w:r>
          </w:p>
        </w:tc>
        <w:tc>
          <w:tcPr>
            <w:tcW w:w="627"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理论</w:t>
            </w:r>
          </w:p>
        </w:tc>
        <w:tc>
          <w:tcPr>
            <w:tcW w:w="655"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实训</w:t>
            </w:r>
          </w:p>
        </w:tc>
        <w:tc>
          <w:tcPr>
            <w:tcW w:w="695"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集中实</w:t>
            </w:r>
          </w:p>
        </w:tc>
        <w:tc>
          <w:tcPr>
            <w:tcW w:w="586" w:type="dxa"/>
            <w:tcBorders>
              <w:top w:val="single" w:color="000000" w:sz="8" w:space="0"/>
              <w:left w:val="nil"/>
              <w:bottom w:val="nil"/>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周</w:t>
            </w:r>
          </w:p>
        </w:tc>
        <w:tc>
          <w:tcPr>
            <w:tcW w:w="95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备注</w:t>
            </w:r>
          </w:p>
        </w:tc>
      </w:tr>
      <w:tr>
        <w:tblPrEx>
          <w:tblLayout w:type="fixed"/>
          <w:tblCellMar>
            <w:top w:w="0" w:type="dxa"/>
            <w:left w:w="0" w:type="dxa"/>
            <w:bottom w:w="0" w:type="dxa"/>
            <w:right w:w="0" w:type="dxa"/>
          </w:tblCellMar>
        </w:tblPrEx>
        <w:trPr>
          <w:trHeight w:val="300" w:hRule="atLeast"/>
          <w:jc w:val="center"/>
        </w:trPr>
        <w:tc>
          <w:tcPr>
            <w:tcW w:w="898"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highlight w:val="yellow"/>
                <w:u w:val="none"/>
              </w:rPr>
            </w:pPr>
            <w:r>
              <w:rPr>
                <w:rFonts w:hint="eastAsia" w:ascii="宋体" w:hAnsi="宋体" w:eastAsia="宋体" w:cs="宋体"/>
                <w:b/>
                <w:bCs/>
                <w:i w:val="0"/>
                <w:iCs w:val="0"/>
                <w:color w:val="000000"/>
                <w:kern w:val="0"/>
                <w:sz w:val="18"/>
                <w:szCs w:val="18"/>
                <w:u w:val="none"/>
                <w:lang w:val="en-US" w:eastAsia="zh-CN" w:bidi="ar"/>
              </w:rPr>
              <w:t>岗位目标</w:t>
            </w:r>
          </w:p>
        </w:tc>
        <w:tc>
          <w:tcPr>
            <w:tcW w:w="76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号</w:t>
            </w:r>
          </w:p>
        </w:tc>
        <w:tc>
          <w:tcPr>
            <w:tcW w:w="1200"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543"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1052"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595" w:type="dxa"/>
            <w:gridSpan w:val="2"/>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c>
          <w:tcPr>
            <w:tcW w:w="86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类型</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践学时</w:t>
            </w: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学时</w:t>
            </w:r>
          </w:p>
        </w:tc>
        <w:tc>
          <w:tcPr>
            <w:tcW w:w="95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b/>
                <w:i w:val="0"/>
                <w:color w:val="000000"/>
                <w:sz w:val="18"/>
                <w:szCs w:val="18"/>
                <w:u w:val="none"/>
              </w:rPr>
            </w:pPr>
          </w:p>
        </w:tc>
      </w:tr>
      <w:tr>
        <w:tblPrEx>
          <w:tblLayout w:type="fixed"/>
          <w:tblCellMar>
            <w:top w:w="0" w:type="dxa"/>
            <w:left w:w="0" w:type="dxa"/>
            <w:bottom w:w="0" w:type="dxa"/>
            <w:right w:w="0" w:type="dxa"/>
          </w:tblCellMar>
        </w:tblPrEx>
        <w:trPr>
          <w:trHeight w:val="354" w:hRule="atLeast"/>
          <w:jc w:val="center"/>
        </w:trPr>
        <w:tc>
          <w:tcPr>
            <w:tcW w:w="898"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highlight w:val="yellow"/>
                <w:u w:val="none"/>
              </w:rPr>
            </w:pPr>
            <w:r>
              <w:rPr>
                <w:rFonts w:hint="eastAsia" w:ascii="宋体" w:hAnsi="宋体" w:eastAsia="宋体" w:cs="宋体"/>
                <w:i w:val="0"/>
                <w:iCs w:val="0"/>
                <w:color w:val="000000"/>
                <w:kern w:val="0"/>
                <w:sz w:val="18"/>
                <w:szCs w:val="18"/>
                <w:u w:val="none"/>
                <w:lang w:val="en-US" w:eastAsia="zh-CN" w:bidi="ar"/>
              </w:rPr>
              <w:t>高尔夫综合岗位</w:t>
            </w:r>
          </w:p>
        </w:tc>
        <w:tc>
          <w:tcPr>
            <w:tcW w:w="764" w:type="dxa"/>
            <w:vMerge w:val="restart"/>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第1学期16/18</w:t>
            </w: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专业(技能）课</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选修</w:t>
            </w:r>
          </w:p>
        </w:tc>
        <w:tc>
          <w:tcPr>
            <w:tcW w:w="1052"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限定选修五</w:t>
            </w:r>
          </w:p>
        </w:tc>
        <w:tc>
          <w:tcPr>
            <w:tcW w:w="595"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86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42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毕业环节</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052"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岗位实习</w:t>
            </w:r>
          </w:p>
        </w:tc>
        <w:tc>
          <w:tcPr>
            <w:tcW w:w="595"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86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360</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360</w:t>
            </w: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1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3271" w:type="dxa"/>
            <w:gridSpan w:val="4"/>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  计</w:t>
            </w:r>
          </w:p>
        </w:tc>
        <w:tc>
          <w:tcPr>
            <w:tcW w:w="595"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86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392</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360</w:t>
            </w: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22</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60"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restart"/>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第2学期0/16</w:t>
            </w: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毕业环节</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052"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岗位实习</w:t>
            </w:r>
          </w:p>
        </w:tc>
        <w:tc>
          <w:tcPr>
            <w:tcW w:w="595"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86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160</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160</w:t>
            </w: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561"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left w:val="nil"/>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47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120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毕业环节</w:t>
            </w:r>
          </w:p>
        </w:tc>
        <w:tc>
          <w:tcPr>
            <w:tcW w:w="543"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052"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毕业设计&lt;论文&gt;环节</w:t>
            </w:r>
          </w:p>
        </w:tc>
        <w:tc>
          <w:tcPr>
            <w:tcW w:w="595"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86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160</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160</w:t>
            </w: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1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764" w:type="dxa"/>
            <w:vMerge w:val="continue"/>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u w:val="none"/>
              </w:rPr>
            </w:pPr>
          </w:p>
        </w:tc>
        <w:tc>
          <w:tcPr>
            <w:tcW w:w="3271" w:type="dxa"/>
            <w:gridSpan w:val="4"/>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  计</w:t>
            </w:r>
          </w:p>
        </w:tc>
        <w:tc>
          <w:tcPr>
            <w:tcW w:w="595"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86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320</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320</w:t>
            </w: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315" w:hRule="atLeast"/>
          <w:jc w:val="center"/>
        </w:trPr>
        <w:tc>
          <w:tcPr>
            <w:tcW w:w="8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sz w:val="18"/>
                <w:szCs w:val="18"/>
                <w:highlight w:val="yellow"/>
                <w:u w:val="none"/>
              </w:rPr>
            </w:pPr>
          </w:p>
        </w:tc>
        <w:tc>
          <w:tcPr>
            <w:tcW w:w="4035" w:type="dxa"/>
            <w:gridSpan w:val="5"/>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      计</w:t>
            </w:r>
          </w:p>
        </w:tc>
        <w:tc>
          <w:tcPr>
            <w:tcW w:w="595"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860" w:type="dxa"/>
            <w:gridSpan w:val="2"/>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c>
          <w:tcPr>
            <w:tcW w:w="640"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712</w:t>
            </w:r>
          </w:p>
        </w:tc>
        <w:tc>
          <w:tcPr>
            <w:tcW w:w="627"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5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c>
          <w:tcPr>
            <w:tcW w:w="69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680</w:t>
            </w:r>
          </w:p>
        </w:tc>
        <w:tc>
          <w:tcPr>
            <w:tcW w:w="586"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textAlignment w:val="center"/>
              <w:outlineLvl w:val="9"/>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42</w:t>
            </w: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eastAsia="宋体" w:cs="宋体"/>
                <w:i w:val="0"/>
                <w:color w:val="000000"/>
                <w:kern w:val="0"/>
                <w:sz w:val="18"/>
                <w:szCs w:val="18"/>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898" w:type="dxa"/>
            <w:tcBorders>
              <w:top w:val="nil"/>
              <w:left w:val="nil"/>
              <w:bottom w:val="nil"/>
              <w:right w:val="nil"/>
            </w:tcBorders>
            <w:tcMar>
              <w:top w:w="15" w:type="dxa"/>
              <w:left w:w="15" w:type="dxa"/>
              <w:right w:w="15" w:type="dxa"/>
            </w:tcMar>
            <w:vAlign w:val="center"/>
          </w:tcPr>
          <w:p>
            <w:pPr>
              <w:keepNext w:val="0"/>
              <w:keepLines w:val="0"/>
              <w:pageBreakBefore w:val="0"/>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both"/>
              <w:outlineLvl w:val="9"/>
              <w:rPr>
                <w:rFonts w:hint="eastAsia" w:ascii="宋体" w:hAnsi="宋体" w:eastAsia="宋体" w:cs="宋体"/>
                <w:i w:val="0"/>
                <w:color w:val="000000"/>
                <w:sz w:val="24"/>
                <w:szCs w:val="24"/>
                <w:highlight w:val="yellow"/>
                <w:u w:val="none"/>
              </w:rPr>
            </w:pPr>
          </w:p>
        </w:tc>
        <w:tc>
          <w:tcPr>
            <w:tcW w:w="9647" w:type="dxa"/>
            <w:gridSpan w:val="15"/>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both"/>
              <w:textAlignment w:val="center"/>
              <w:outlineLvl w:val="9"/>
              <w:rPr>
                <w:rFonts w:hint="default" w:ascii="仿宋_GB2312" w:hAnsi="宋体" w:eastAsia="仿宋_GB2312" w:cs="仿宋_GB2312"/>
                <w:i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备注：核心课程在课程名称后用“●”标注，主干课程用“*”标注。公选课学生通过智慧树平台进行选课，并参加规定的内容学习与考核。根据学院实践教学改革关于学生实习实践教学方面的改革规划，学生第一学年完成1-2周认识实习，第二、三学年共计完成不低于六个月的岗位实习。</w:t>
            </w:r>
          </w:p>
        </w:tc>
      </w:tr>
    </w:tbl>
    <w:p>
      <w:pPr>
        <w:spacing w:beforeLines="0" w:afterLines="0" w:line="360" w:lineRule="auto"/>
        <w:ind w:firstLine="422" w:firstLineChars="200"/>
        <w:jc w:val="both"/>
        <w:rPr>
          <w:rFonts w:hint="eastAsia" w:ascii="Times New Roman" w:hAnsi="Times New Roman" w:eastAsia="宋体" w:cs="Times New Roman"/>
          <w:b/>
          <w:szCs w:val="21"/>
        </w:rPr>
      </w:pPr>
      <w:bookmarkStart w:id="101" w:name="_Toc1618"/>
      <w:r>
        <w:rPr>
          <w:rFonts w:hint="eastAsia" w:ascii="Times New Roman" w:hAnsi="Times New Roman" w:eastAsia="宋体" w:cs="Times New Roman"/>
          <w:b/>
          <w:szCs w:val="21"/>
        </w:rPr>
        <w:t>附表2：教学周数分配表</w:t>
      </w:r>
      <w:bookmarkEnd w:id="101"/>
    </w:p>
    <w:p>
      <w:pPr>
        <w:spacing w:line="460" w:lineRule="exact"/>
        <w:ind w:firstLine="470" w:firstLineChars="224"/>
        <w:jc w:val="center"/>
        <w:rPr>
          <w:bCs/>
          <w:szCs w:val="21"/>
        </w:rPr>
      </w:pPr>
      <w:r>
        <w:rPr>
          <w:rFonts w:hint="eastAsia"/>
          <w:bCs/>
          <w:szCs w:val="21"/>
          <w:lang w:eastAsia="zh-CN"/>
        </w:rPr>
        <w:t>休闲服务与管理</w:t>
      </w:r>
      <w:r>
        <w:rPr>
          <w:bCs/>
          <w:szCs w:val="21"/>
        </w:rPr>
        <w:t>专业教学周数分配表（单位：周）</w:t>
      </w:r>
    </w:p>
    <w:tbl>
      <w:tblPr>
        <w:tblStyle w:val="11"/>
        <w:tblW w:w="9668" w:type="dxa"/>
        <w:jc w:val="center"/>
        <w:tblInd w:w="0" w:type="dxa"/>
        <w:tblLayout w:type="fixed"/>
        <w:tblCellMar>
          <w:top w:w="0" w:type="dxa"/>
          <w:left w:w="0" w:type="dxa"/>
          <w:bottom w:w="0" w:type="dxa"/>
          <w:right w:w="0" w:type="dxa"/>
        </w:tblCellMar>
      </w:tblPr>
      <w:tblGrid>
        <w:gridCol w:w="932"/>
        <w:gridCol w:w="1083"/>
        <w:gridCol w:w="653"/>
        <w:gridCol w:w="809"/>
        <w:gridCol w:w="722"/>
        <w:gridCol w:w="757"/>
        <w:gridCol w:w="929"/>
        <w:gridCol w:w="928"/>
        <w:gridCol w:w="1067"/>
        <w:gridCol w:w="791"/>
        <w:gridCol w:w="997"/>
      </w:tblGrid>
      <w:tr>
        <w:tblPrEx>
          <w:tblLayout w:type="fixed"/>
          <w:tblCellMar>
            <w:top w:w="0" w:type="dxa"/>
            <w:left w:w="0" w:type="dxa"/>
            <w:bottom w:w="0" w:type="dxa"/>
            <w:right w:w="0" w:type="dxa"/>
          </w:tblCellMar>
        </w:tblPrEx>
        <w:trPr>
          <w:trHeight w:val="345" w:hRule="atLeast"/>
          <w:jc w:val="center"/>
        </w:trPr>
        <w:tc>
          <w:tcPr>
            <w:tcW w:w="932" w:type="dxa"/>
            <w:vMerge w:val="restart"/>
            <w:tcBorders>
              <w:top w:val="single" w:color="000000" w:sz="12" w:space="0"/>
              <w:left w:val="single" w:color="000000" w:sz="12"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学期</w:t>
            </w:r>
          </w:p>
        </w:tc>
        <w:tc>
          <w:tcPr>
            <w:tcW w:w="1083" w:type="dxa"/>
            <w:vMerge w:val="restart"/>
            <w:tcBorders>
              <w:top w:val="single" w:color="000000" w:sz="12"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课程教学</w:t>
            </w:r>
          </w:p>
        </w:tc>
        <w:tc>
          <w:tcPr>
            <w:tcW w:w="2941" w:type="dxa"/>
            <w:gridSpan w:val="4"/>
            <w:tcBorders>
              <w:top w:val="single" w:color="000000" w:sz="12"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集中实践教学</w:t>
            </w:r>
          </w:p>
        </w:tc>
        <w:tc>
          <w:tcPr>
            <w:tcW w:w="929" w:type="dxa"/>
            <w:vMerge w:val="restart"/>
            <w:tcBorders>
              <w:top w:val="single" w:color="000000" w:sz="12"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考试</w:t>
            </w:r>
          </w:p>
        </w:tc>
        <w:tc>
          <w:tcPr>
            <w:tcW w:w="928" w:type="dxa"/>
            <w:vMerge w:val="restart"/>
            <w:tcBorders>
              <w:top w:val="single" w:color="000000" w:sz="12"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军训</w:t>
            </w:r>
          </w:p>
        </w:tc>
        <w:tc>
          <w:tcPr>
            <w:tcW w:w="1067" w:type="dxa"/>
            <w:tcBorders>
              <w:top w:val="single" w:color="000000" w:sz="12" w:space="0"/>
              <w:left w:val="single" w:color="000000" w:sz="8" w:space="0"/>
              <w:bottom w:val="nil"/>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入学</w:t>
            </w:r>
          </w:p>
        </w:tc>
        <w:tc>
          <w:tcPr>
            <w:tcW w:w="791" w:type="dxa"/>
            <w:vMerge w:val="restart"/>
            <w:tcBorders>
              <w:top w:val="single" w:color="000000" w:sz="12"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机动</w:t>
            </w:r>
          </w:p>
        </w:tc>
        <w:tc>
          <w:tcPr>
            <w:tcW w:w="997" w:type="dxa"/>
            <w:vMerge w:val="restart"/>
            <w:tcBorders>
              <w:top w:val="single" w:color="000000" w:sz="12" w:space="0"/>
              <w:left w:val="single" w:color="000000" w:sz="8" w:space="0"/>
              <w:bottom w:val="single" w:color="000000" w:sz="8" w:space="0"/>
              <w:right w:val="single" w:color="000000" w:sz="12"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合计</w:t>
            </w:r>
          </w:p>
        </w:tc>
      </w:tr>
      <w:tr>
        <w:tblPrEx>
          <w:tblLayout w:type="fixed"/>
          <w:tblCellMar>
            <w:top w:w="0" w:type="dxa"/>
            <w:left w:w="0" w:type="dxa"/>
            <w:bottom w:w="0" w:type="dxa"/>
            <w:right w:w="0" w:type="dxa"/>
          </w:tblCellMar>
        </w:tblPrEx>
        <w:trPr>
          <w:trHeight w:val="525" w:hRule="atLeast"/>
          <w:jc w:val="center"/>
        </w:trPr>
        <w:tc>
          <w:tcPr>
            <w:tcW w:w="932" w:type="dxa"/>
            <w:vMerge w:val="continue"/>
            <w:tcBorders>
              <w:top w:val="single" w:color="000000" w:sz="12" w:space="0"/>
              <w:left w:val="single" w:color="000000" w:sz="12" w:space="0"/>
              <w:bottom w:val="single" w:color="000000" w:sz="8" w:space="0"/>
              <w:right w:val="single" w:color="000000" w:sz="8" w:space="0"/>
            </w:tcBorders>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i w:val="0"/>
                <w:color w:val="000000"/>
                <w:sz w:val="21"/>
                <w:szCs w:val="21"/>
                <w:u w:val="none"/>
              </w:rPr>
            </w:pPr>
          </w:p>
        </w:tc>
        <w:tc>
          <w:tcPr>
            <w:tcW w:w="1083" w:type="dxa"/>
            <w:vMerge w:val="continue"/>
            <w:tcBorders>
              <w:top w:val="single" w:color="000000" w:sz="12"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i w:val="0"/>
                <w:color w:val="000000"/>
                <w:sz w:val="21"/>
                <w:szCs w:val="21"/>
                <w:u w:val="none"/>
              </w:rPr>
            </w:pPr>
          </w:p>
        </w:tc>
        <w:tc>
          <w:tcPr>
            <w:tcW w:w="65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集中实训</w:t>
            </w:r>
          </w:p>
        </w:tc>
        <w:tc>
          <w:tcPr>
            <w:tcW w:w="80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取证</w:t>
            </w:r>
          </w:p>
        </w:tc>
        <w:tc>
          <w:tcPr>
            <w:tcW w:w="72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eastAsia" w:ascii="Times New Roman" w:hAnsi="Times New Roman" w:eastAsia="宋体" w:cs="Times New Roman"/>
                <w:b/>
                <w:i w:val="0"/>
                <w:color w:val="000000"/>
                <w:kern w:val="0"/>
                <w:sz w:val="21"/>
                <w:szCs w:val="21"/>
                <w:u w:val="none"/>
                <w:lang w:val="en-US" w:eastAsia="zh-CN" w:bidi="ar"/>
              </w:rPr>
              <w:t>岗位</w:t>
            </w:r>
            <w:r>
              <w:rPr>
                <w:rFonts w:hint="default" w:ascii="Times New Roman" w:hAnsi="Times New Roman" w:eastAsia="宋体" w:cs="Times New Roman"/>
                <w:b/>
                <w:i w:val="0"/>
                <w:color w:val="000000"/>
                <w:kern w:val="0"/>
                <w:sz w:val="21"/>
                <w:szCs w:val="21"/>
                <w:u w:val="none"/>
                <w:lang w:val="en-US" w:eastAsia="zh-CN" w:bidi="ar"/>
              </w:rPr>
              <w:t>实习</w:t>
            </w:r>
          </w:p>
        </w:tc>
        <w:tc>
          <w:tcPr>
            <w:tcW w:w="75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毕业环节</w:t>
            </w:r>
          </w:p>
        </w:tc>
        <w:tc>
          <w:tcPr>
            <w:tcW w:w="929" w:type="dxa"/>
            <w:vMerge w:val="continue"/>
            <w:tcBorders>
              <w:top w:val="single" w:color="000000" w:sz="12"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i w:val="0"/>
                <w:color w:val="000000"/>
                <w:sz w:val="21"/>
                <w:szCs w:val="21"/>
                <w:u w:val="none"/>
              </w:rPr>
            </w:pPr>
          </w:p>
        </w:tc>
        <w:tc>
          <w:tcPr>
            <w:tcW w:w="928" w:type="dxa"/>
            <w:vMerge w:val="continue"/>
            <w:tcBorders>
              <w:top w:val="single" w:color="000000" w:sz="12"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i w:val="0"/>
                <w:color w:val="000000"/>
                <w:sz w:val="21"/>
                <w:szCs w:val="21"/>
                <w:u w:val="none"/>
              </w:rPr>
            </w:pPr>
          </w:p>
        </w:tc>
        <w:tc>
          <w:tcPr>
            <w:tcW w:w="1067" w:type="dxa"/>
            <w:tcBorders>
              <w:top w:val="nil"/>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毕业教育</w:t>
            </w:r>
          </w:p>
        </w:tc>
        <w:tc>
          <w:tcPr>
            <w:tcW w:w="791" w:type="dxa"/>
            <w:vMerge w:val="continue"/>
            <w:tcBorders>
              <w:top w:val="single" w:color="000000" w:sz="12"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i w:val="0"/>
                <w:color w:val="000000"/>
                <w:sz w:val="21"/>
                <w:szCs w:val="21"/>
                <w:u w:val="none"/>
              </w:rPr>
            </w:pPr>
          </w:p>
        </w:tc>
        <w:tc>
          <w:tcPr>
            <w:tcW w:w="997" w:type="dxa"/>
            <w:vMerge w:val="continue"/>
            <w:tcBorders>
              <w:top w:val="single" w:color="000000" w:sz="12" w:space="0"/>
              <w:left w:val="single" w:color="000000" w:sz="8" w:space="0"/>
              <w:bottom w:val="single" w:color="000000" w:sz="8" w:space="0"/>
              <w:right w:val="single" w:color="000000" w:sz="12" w:space="0"/>
            </w:tcBorders>
            <w:tcMar>
              <w:top w:w="15" w:type="dxa"/>
              <w:left w:w="15" w:type="dxa"/>
              <w:right w:w="15" w:type="dxa"/>
            </w:tcMar>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i w:val="0"/>
                <w:color w:val="000000"/>
                <w:sz w:val="21"/>
                <w:szCs w:val="21"/>
                <w:u w:val="none"/>
              </w:rPr>
            </w:pPr>
          </w:p>
        </w:tc>
      </w:tr>
      <w:tr>
        <w:tblPrEx>
          <w:tblLayout w:type="fixed"/>
          <w:tblCellMar>
            <w:top w:w="0" w:type="dxa"/>
            <w:left w:w="0" w:type="dxa"/>
            <w:bottom w:w="0" w:type="dxa"/>
            <w:right w:w="0" w:type="dxa"/>
          </w:tblCellMar>
        </w:tblPrEx>
        <w:trPr>
          <w:trHeight w:val="460" w:hRule="atLeast"/>
          <w:jc w:val="center"/>
        </w:trPr>
        <w:tc>
          <w:tcPr>
            <w:tcW w:w="932" w:type="dxa"/>
            <w:tcBorders>
              <w:top w:val="single" w:color="000000" w:sz="8" w:space="0"/>
              <w:left w:val="single" w:color="000000" w:sz="12"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一</w:t>
            </w:r>
          </w:p>
        </w:tc>
        <w:tc>
          <w:tcPr>
            <w:tcW w:w="108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14</w:t>
            </w:r>
          </w:p>
        </w:tc>
        <w:tc>
          <w:tcPr>
            <w:tcW w:w="65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0</w:t>
            </w:r>
          </w:p>
        </w:tc>
        <w:tc>
          <w:tcPr>
            <w:tcW w:w="80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2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5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92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928"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06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791"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997" w:type="dxa"/>
            <w:tcBorders>
              <w:top w:val="single" w:color="000000" w:sz="8" w:space="0"/>
              <w:left w:val="single" w:color="000000" w:sz="8" w:space="0"/>
              <w:bottom w:val="single" w:color="000000" w:sz="8" w:space="0"/>
              <w:right w:val="single" w:color="000000" w:sz="12"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19</w:t>
            </w:r>
          </w:p>
        </w:tc>
      </w:tr>
      <w:tr>
        <w:tblPrEx>
          <w:tblLayout w:type="fixed"/>
          <w:tblCellMar>
            <w:top w:w="0" w:type="dxa"/>
            <w:left w:w="0" w:type="dxa"/>
            <w:bottom w:w="0" w:type="dxa"/>
            <w:right w:w="0" w:type="dxa"/>
          </w:tblCellMar>
        </w:tblPrEx>
        <w:trPr>
          <w:trHeight w:val="460" w:hRule="atLeast"/>
          <w:jc w:val="center"/>
        </w:trPr>
        <w:tc>
          <w:tcPr>
            <w:tcW w:w="932" w:type="dxa"/>
            <w:tcBorders>
              <w:top w:val="single" w:color="000000" w:sz="8" w:space="0"/>
              <w:left w:val="single" w:color="000000" w:sz="12"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二</w:t>
            </w:r>
          </w:p>
        </w:tc>
        <w:tc>
          <w:tcPr>
            <w:tcW w:w="108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w:t>
            </w:r>
          </w:p>
        </w:tc>
        <w:tc>
          <w:tcPr>
            <w:tcW w:w="65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0</w:t>
            </w:r>
          </w:p>
        </w:tc>
        <w:tc>
          <w:tcPr>
            <w:tcW w:w="80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2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5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92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928"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106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91"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997" w:type="dxa"/>
            <w:tcBorders>
              <w:top w:val="single" w:color="000000" w:sz="8" w:space="0"/>
              <w:left w:val="single" w:color="000000" w:sz="8" w:space="0"/>
              <w:bottom w:val="single" w:color="000000" w:sz="8" w:space="0"/>
              <w:right w:val="single" w:color="000000" w:sz="12"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Layout w:type="fixed"/>
          <w:tblCellMar>
            <w:top w:w="0" w:type="dxa"/>
            <w:left w:w="0" w:type="dxa"/>
            <w:bottom w:w="0" w:type="dxa"/>
            <w:right w:w="0" w:type="dxa"/>
          </w:tblCellMar>
        </w:tblPrEx>
        <w:trPr>
          <w:trHeight w:val="460" w:hRule="atLeast"/>
          <w:jc w:val="center"/>
        </w:trPr>
        <w:tc>
          <w:tcPr>
            <w:tcW w:w="932" w:type="dxa"/>
            <w:tcBorders>
              <w:top w:val="single" w:color="000000" w:sz="8" w:space="0"/>
              <w:left w:val="single" w:color="000000" w:sz="12"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三</w:t>
            </w:r>
          </w:p>
        </w:tc>
        <w:tc>
          <w:tcPr>
            <w:tcW w:w="108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w:t>
            </w:r>
          </w:p>
        </w:tc>
        <w:tc>
          <w:tcPr>
            <w:tcW w:w="65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0</w:t>
            </w:r>
          </w:p>
        </w:tc>
        <w:tc>
          <w:tcPr>
            <w:tcW w:w="80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2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5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92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928"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106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91"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997" w:type="dxa"/>
            <w:tcBorders>
              <w:top w:val="single" w:color="000000" w:sz="8" w:space="0"/>
              <w:left w:val="single" w:color="000000" w:sz="8" w:space="0"/>
              <w:bottom w:val="single" w:color="000000" w:sz="8" w:space="0"/>
              <w:right w:val="single" w:color="000000" w:sz="12"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Layout w:type="fixed"/>
          <w:tblCellMar>
            <w:top w:w="0" w:type="dxa"/>
            <w:left w:w="0" w:type="dxa"/>
            <w:bottom w:w="0" w:type="dxa"/>
            <w:right w:w="0" w:type="dxa"/>
          </w:tblCellMar>
        </w:tblPrEx>
        <w:trPr>
          <w:trHeight w:val="460" w:hRule="atLeast"/>
          <w:jc w:val="center"/>
        </w:trPr>
        <w:tc>
          <w:tcPr>
            <w:tcW w:w="932" w:type="dxa"/>
            <w:tcBorders>
              <w:top w:val="single" w:color="000000" w:sz="8" w:space="0"/>
              <w:left w:val="single" w:color="000000" w:sz="12"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四</w:t>
            </w:r>
          </w:p>
        </w:tc>
        <w:tc>
          <w:tcPr>
            <w:tcW w:w="108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18</w:t>
            </w:r>
          </w:p>
        </w:tc>
        <w:tc>
          <w:tcPr>
            <w:tcW w:w="65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0</w:t>
            </w:r>
          </w:p>
        </w:tc>
        <w:tc>
          <w:tcPr>
            <w:tcW w:w="80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2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5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92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928"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106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91"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997" w:type="dxa"/>
            <w:tcBorders>
              <w:top w:val="single" w:color="000000" w:sz="8" w:space="0"/>
              <w:left w:val="single" w:color="000000" w:sz="8" w:space="0"/>
              <w:bottom w:val="single" w:color="000000" w:sz="8" w:space="0"/>
              <w:right w:val="single" w:color="000000" w:sz="12"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w:t>
            </w:r>
          </w:p>
        </w:tc>
      </w:tr>
      <w:tr>
        <w:tblPrEx>
          <w:tblLayout w:type="fixed"/>
          <w:tblCellMar>
            <w:top w:w="0" w:type="dxa"/>
            <w:left w:w="0" w:type="dxa"/>
            <w:bottom w:w="0" w:type="dxa"/>
            <w:right w:w="0" w:type="dxa"/>
          </w:tblCellMar>
        </w:tblPrEx>
        <w:trPr>
          <w:trHeight w:val="460" w:hRule="atLeast"/>
          <w:jc w:val="center"/>
        </w:trPr>
        <w:tc>
          <w:tcPr>
            <w:tcW w:w="932" w:type="dxa"/>
            <w:tcBorders>
              <w:top w:val="single" w:color="000000" w:sz="8" w:space="0"/>
              <w:left w:val="single" w:color="000000" w:sz="12"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五</w:t>
            </w:r>
          </w:p>
        </w:tc>
        <w:tc>
          <w:tcPr>
            <w:tcW w:w="108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65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80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0</w:t>
            </w:r>
          </w:p>
        </w:tc>
        <w:tc>
          <w:tcPr>
            <w:tcW w:w="72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2(18)</w:t>
            </w:r>
          </w:p>
        </w:tc>
        <w:tc>
          <w:tcPr>
            <w:tcW w:w="75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92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w:t>
            </w:r>
          </w:p>
        </w:tc>
        <w:tc>
          <w:tcPr>
            <w:tcW w:w="928"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106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791"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w:t>
            </w:r>
          </w:p>
        </w:tc>
        <w:tc>
          <w:tcPr>
            <w:tcW w:w="997" w:type="dxa"/>
            <w:tcBorders>
              <w:top w:val="single" w:color="000000" w:sz="8" w:space="0"/>
              <w:left w:val="single" w:color="000000" w:sz="8" w:space="0"/>
              <w:bottom w:val="single" w:color="000000" w:sz="8" w:space="0"/>
              <w:right w:val="single" w:color="000000" w:sz="12"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w:t>
            </w:r>
          </w:p>
        </w:tc>
      </w:tr>
      <w:tr>
        <w:tblPrEx>
          <w:tblLayout w:type="fixed"/>
          <w:tblCellMar>
            <w:top w:w="0" w:type="dxa"/>
            <w:left w:w="0" w:type="dxa"/>
            <w:bottom w:w="0" w:type="dxa"/>
            <w:right w:w="0" w:type="dxa"/>
          </w:tblCellMar>
        </w:tblPrEx>
        <w:trPr>
          <w:trHeight w:val="460" w:hRule="atLeast"/>
          <w:jc w:val="center"/>
        </w:trPr>
        <w:tc>
          <w:tcPr>
            <w:tcW w:w="932" w:type="dxa"/>
            <w:tcBorders>
              <w:top w:val="single" w:color="000000" w:sz="8" w:space="0"/>
              <w:left w:val="single" w:color="000000" w:sz="12"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六</w:t>
            </w:r>
          </w:p>
        </w:tc>
        <w:tc>
          <w:tcPr>
            <w:tcW w:w="108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5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0</w:t>
            </w:r>
          </w:p>
        </w:tc>
        <w:tc>
          <w:tcPr>
            <w:tcW w:w="80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0</w:t>
            </w:r>
          </w:p>
        </w:tc>
        <w:tc>
          <w:tcPr>
            <w:tcW w:w="72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75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92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928"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p>
        </w:tc>
        <w:tc>
          <w:tcPr>
            <w:tcW w:w="106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w:t>
            </w:r>
          </w:p>
        </w:tc>
        <w:tc>
          <w:tcPr>
            <w:tcW w:w="791"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w:t>
            </w:r>
          </w:p>
        </w:tc>
        <w:tc>
          <w:tcPr>
            <w:tcW w:w="997" w:type="dxa"/>
            <w:tcBorders>
              <w:top w:val="single" w:color="000000" w:sz="8" w:space="0"/>
              <w:left w:val="single" w:color="000000" w:sz="8" w:space="0"/>
              <w:bottom w:val="single" w:color="000000" w:sz="8" w:space="0"/>
              <w:right w:val="single" w:color="000000" w:sz="12"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18</w:t>
            </w:r>
          </w:p>
        </w:tc>
      </w:tr>
      <w:tr>
        <w:tblPrEx>
          <w:tblLayout w:type="fixed"/>
          <w:tblCellMar>
            <w:top w:w="0" w:type="dxa"/>
            <w:left w:w="0" w:type="dxa"/>
            <w:bottom w:w="0" w:type="dxa"/>
            <w:right w:w="0" w:type="dxa"/>
          </w:tblCellMar>
        </w:tblPrEx>
        <w:trPr>
          <w:trHeight w:val="460" w:hRule="atLeast"/>
          <w:jc w:val="center"/>
        </w:trPr>
        <w:tc>
          <w:tcPr>
            <w:tcW w:w="932" w:type="dxa"/>
            <w:tcBorders>
              <w:top w:val="single" w:color="000000" w:sz="8" w:space="0"/>
              <w:left w:val="single" w:color="000000" w:sz="12"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u w:val="none"/>
              </w:rPr>
            </w:pPr>
            <w:r>
              <w:rPr>
                <w:rFonts w:hint="default" w:ascii="Times New Roman" w:hAnsi="Times New Roman" w:eastAsia="宋体" w:cs="Times New Roman"/>
                <w:b/>
                <w:i w:val="0"/>
                <w:color w:val="000000"/>
                <w:kern w:val="0"/>
                <w:sz w:val="21"/>
                <w:szCs w:val="21"/>
                <w:u w:val="none"/>
                <w:lang w:val="en-US" w:eastAsia="zh-CN" w:bidi="ar"/>
              </w:rPr>
              <w:t>总计</w:t>
            </w:r>
          </w:p>
        </w:tc>
        <w:tc>
          <w:tcPr>
            <w:tcW w:w="108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84</w:t>
            </w:r>
          </w:p>
        </w:tc>
        <w:tc>
          <w:tcPr>
            <w:tcW w:w="653"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0</w:t>
            </w:r>
          </w:p>
        </w:tc>
        <w:tc>
          <w:tcPr>
            <w:tcW w:w="80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0</w:t>
            </w:r>
          </w:p>
        </w:tc>
        <w:tc>
          <w:tcPr>
            <w:tcW w:w="722"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10(26)</w:t>
            </w:r>
          </w:p>
        </w:tc>
        <w:tc>
          <w:tcPr>
            <w:tcW w:w="75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929"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928"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1067"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791" w:type="dxa"/>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997" w:type="dxa"/>
            <w:tcBorders>
              <w:top w:val="single" w:color="000000" w:sz="8" w:space="0"/>
              <w:left w:val="single" w:color="000000" w:sz="8" w:space="0"/>
              <w:bottom w:val="single" w:color="000000" w:sz="8" w:space="0"/>
              <w:right w:val="single" w:color="000000" w:sz="12"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117</w:t>
            </w:r>
          </w:p>
        </w:tc>
      </w:tr>
      <w:tr>
        <w:tblPrEx>
          <w:tblLayout w:type="fixed"/>
          <w:tblCellMar>
            <w:top w:w="0" w:type="dxa"/>
            <w:left w:w="0" w:type="dxa"/>
            <w:bottom w:w="0" w:type="dxa"/>
            <w:right w:w="0" w:type="dxa"/>
          </w:tblCellMar>
        </w:tblPrEx>
        <w:trPr>
          <w:trHeight w:val="595" w:hRule="atLeast"/>
          <w:jc w:val="center"/>
        </w:trPr>
        <w:tc>
          <w:tcPr>
            <w:tcW w:w="932" w:type="dxa"/>
            <w:tcBorders>
              <w:top w:val="single" w:color="000000" w:sz="8" w:space="0"/>
              <w:left w:val="single" w:color="000000" w:sz="12" w:space="0"/>
              <w:bottom w:val="single" w:color="000000" w:sz="12"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宋体" w:cs="Times New Roman"/>
                <w:b/>
                <w:i w:val="0"/>
                <w:color w:val="000000"/>
                <w:sz w:val="21"/>
                <w:szCs w:val="21"/>
                <w:highlight w:val="none"/>
                <w:u w:val="none"/>
              </w:rPr>
            </w:pPr>
            <w:r>
              <w:rPr>
                <w:rFonts w:hint="default" w:ascii="Times New Roman" w:hAnsi="Times New Roman" w:eastAsia="宋体" w:cs="Times New Roman"/>
                <w:b/>
                <w:i w:val="0"/>
                <w:color w:val="000000"/>
                <w:kern w:val="0"/>
                <w:sz w:val="21"/>
                <w:szCs w:val="21"/>
                <w:highlight w:val="none"/>
                <w:u w:val="none"/>
                <w:lang w:val="en-US" w:eastAsia="zh-CN" w:bidi="ar"/>
              </w:rPr>
              <w:t>说 明</w:t>
            </w:r>
          </w:p>
        </w:tc>
        <w:tc>
          <w:tcPr>
            <w:tcW w:w="8736" w:type="dxa"/>
            <w:gridSpan w:val="10"/>
            <w:tcBorders>
              <w:top w:val="single" w:color="000000" w:sz="8" w:space="0"/>
              <w:left w:val="single" w:color="000000" w:sz="8" w:space="0"/>
              <w:bottom w:val="single" w:color="000000" w:sz="12" w:space="0"/>
              <w:right w:val="single" w:color="000000" w:sz="8" w:space="0"/>
            </w:tcBorders>
            <w:tcMar>
              <w:top w:w="15" w:type="dxa"/>
              <w:left w:w="15" w:type="dxa"/>
              <w:right w:w="15"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color w:val="000000"/>
                <w:sz w:val="24"/>
                <w:szCs w:val="24"/>
                <w:highlight w:val="none"/>
                <w:u w:val="none"/>
              </w:rPr>
            </w:pPr>
            <w:r>
              <w:rPr>
                <w:rFonts w:hint="eastAsia" w:ascii="宋体" w:hAnsi="宋体" w:cs="宋体"/>
                <w:sz w:val="21"/>
                <w:szCs w:val="21"/>
                <w:highlight w:val="none"/>
                <w:lang w:eastAsia="zh-CN"/>
              </w:rPr>
              <w:t>第五学期教学环节与岗位实习重叠，不再重复计算。</w:t>
            </w:r>
          </w:p>
        </w:tc>
      </w:tr>
    </w:tbl>
    <w:p>
      <w:pPr>
        <w:spacing w:beforeLines="0" w:afterLines="0" w:line="360" w:lineRule="auto"/>
        <w:ind w:firstLine="422" w:firstLineChars="200"/>
        <w:jc w:val="both"/>
        <w:rPr>
          <w:rFonts w:hint="eastAsia" w:ascii="Times New Roman" w:hAnsi="Times New Roman" w:eastAsia="宋体" w:cs="Times New Roman"/>
          <w:b/>
          <w:szCs w:val="21"/>
          <w:highlight w:val="none"/>
        </w:rPr>
      </w:pPr>
      <w:bookmarkStart w:id="102" w:name="_Toc22494"/>
      <w:r>
        <w:rPr>
          <w:rFonts w:hint="eastAsia" w:ascii="Times New Roman" w:hAnsi="Times New Roman" w:eastAsia="宋体" w:cs="Times New Roman"/>
          <w:b/>
          <w:szCs w:val="21"/>
          <w:highlight w:val="none"/>
        </w:rPr>
        <w:t>附表3：理论教学与实践教学比例配置表</w:t>
      </w:r>
      <w:bookmarkEnd w:id="102"/>
    </w:p>
    <w:tbl>
      <w:tblPr>
        <w:tblStyle w:val="11"/>
        <w:tblW w:w="985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4"/>
        <w:gridCol w:w="551"/>
        <w:gridCol w:w="664"/>
        <w:gridCol w:w="722"/>
        <w:gridCol w:w="911"/>
        <w:gridCol w:w="703"/>
        <w:gridCol w:w="683"/>
        <w:gridCol w:w="912"/>
        <w:gridCol w:w="778"/>
        <w:gridCol w:w="1026"/>
        <w:gridCol w:w="849"/>
        <w:gridCol w:w="710"/>
        <w:gridCol w:w="6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4" w:type="dxa"/>
            <w:vMerge w:val="restar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学年</w:t>
            </w:r>
          </w:p>
        </w:tc>
        <w:tc>
          <w:tcPr>
            <w:tcW w:w="551" w:type="dxa"/>
            <w:vMerge w:val="restar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学期</w:t>
            </w:r>
          </w:p>
        </w:tc>
        <w:tc>
          <w:tcPr>
            <w:tcW w:w="664" w:type="dxa"/>
            <w:vMerge w:val="restar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总学时</w:t>
            </w:r>
          </w:p>
        </w:tc>
        <w:tc>
          <w:tcPr>
            <w:tcW w:w="1633" w:type="dxa"/>
            <w:gridSpan w:val="2"/>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理论教学</w:t>
            </w:r>
          </w:p>
        </w:tc>
        <w:tc>
          <w:tcPr>
            <w:tcW w:w="4102" w:type="dxa"/>
            <w:gridSpan w:val="5"/>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实践教学</w:t>
            </w:r>
          </w:p>
        </w:tc>
        <w:tc>
          <w:tcPr>
            <w:tcW w:w="849" w:type="dxa"/>
            <w:vMerge w:val="restar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eastAsia="宋体" w:cs="宋体"/>
                <w:b/>
                <w:bCs/>
                <w:kern w:val="0"/>
                <w:szCs w:val="21"/>
                <w:lang w:val="en-US" w:eastAsia="zh-CN"/>
              </w:rPr>
            </w:pPr>
            <w:r>
              <w:rPr>
                <w:rFonts w:hint="eastAsia" w:ascii="宋体" w:hAnsi="宋体" w:cs="宋体"/>
                <w:b/>
                <w:bCs/>
                <w:kern w:val="0"/>
                <w:szCs w:val="21"/>
                <w:lang w:val="en-US" w:eastAsia="zh-CN"/>
              </w:rPr>
              <w:t>学分</w:t>
            </w:r>
          </w:p>
        </w:tc>
        <w:tc>
          <w:tcPr>
            <w:tcW w:w="710" w:type="dxa"/>
            <w:vMerge w:val="restar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考试课程门数</w:t>
            </w:r>
          </w:p>
        </w:tc>
        <w:tc>
          <w:tcPr>
            <w:tcW w:w="661" w:type="dxa"/>
            <w:vMerge w:val="restart"/>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考查课程门数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684" w:type="dxa"/>
            <w:vMerge w:val="continue"/>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left"/>
              <w:outlineLvl w:val="9"/>
              <w:rPr>
                <w:rFonts w:hint="default" w:ascii="宋体" w:hAnsi="宋体" w:cs="宋体"/>
                <w:kern w:val="0"/>
                <w:szCs w:val="21"/>
              </w:rPr>
            </w:pPr>
          </w:p>
        </w:tc>
        <w:tc>
          <w:tcPr>
            <w:tcW w:w="551" w:type="dxa"/>
            <w:vMerge w:val="continue"/>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left"/>
              <w:outlineLvl w:val="9"/>
              <w:rPr>
                <w:rFonts w:hint="default" w:ascii="宋体" w:hAnsi="宋体" w:cs="宋体"/>
                <w:kern w:val="0"/>
                <w:szCs w:val="21"/>
              </w:rPr>
            </w:pPr>
          </w:p>
        </w:tc>
        <w:tc>
          <w:tcPr>
            <w:tcW w:w="664" w:type="dxa"/>
            <w:vMerge w:val="continue"/>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left"/>
              <w:outlineLvl w:val="9"/>
              <w:rPr>
                <w:rFonts w:hint="default" w:ascii="宋体" w:hAnsi="宋体" w:cs="宋体"/>
                <w:kern w:val="0"/>
                <w:szCs w:val="21"/>
              </w:rPr>
            </w:pPr>
          </w:p>
        </w:tc>
        <w:tc>
          <w:tcPr>
            <w:tcW w:w="722"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学时</w:t>
            </w:r>
          </w:p>
        </w:tc>
        <w:tc>
          <w:tcPr>
            <w:tcW w:w="911"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比例</w:t>
            </w:r>
          </w:p>
        </w:tc>
        <w:tc>
          <w:tcPr>
            <w:tcW w:w="703"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cs="宋体"/>
                <w:b/>
                <w:bCs/>
                <w:kern w:val="0"/>
                <w:szCs w:val="21"/>
              </w:rPr>
            </w:pPr>
            <w:r>
              <w:rPr>
                <w:rFonts w:hint="eastAsia" w:ascii="宋体" w:hAnsi="宋体" w:cs="宋体"/>
                <w:b/>
                <w:bCs/>
                <w:kern w:val="0"/>
                <w:szCs w:val="21"/>
              </w:rPr>
              <w:t>课程</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实训</w:t>
            </w:r>
          </w:p>
        </w:tc>
        <w:tc>
          <w:tcPr>
            <w:tcW w:w="683"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eastAsia" w:ascii="宋体" w:hAnsi="宋体" w:cs="宋体"/>
                <w:b/>
                <w:bCs/>
                <w:kern w:val="0"/>
                <w:szCs w:val="21"/>
              </w:rPr>
            </w:pPr>
            <w:r>
              <w:rPr>
                <w:rFonts w:hint="eastAsia" w:ascii="宋体" w:hAnsi="宋体" w:cs="宋体"/>
                <w:b/>
                <w:bCs/>
                <w:kern w:val="0"/>
                <w:szCs w:val="21"/>
              </w:rPr>
              <w:t>集中</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实训</w:t>
            </w:r>
          </w:p>
        </w:tc>
        <w:tc>
          <w:tcPr>
            <w:tcW w:w="912"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eastAsia="宋体" w:cs="宋体"/>
                <w:b/>
                <w:bCs/>
                <w:kern w:val="0"/>
                <w:szCs w:val="21"/>
                <w:highlight w:val="yellow"/>
                <w:lang w:val="en-US" w:eastAsia="zh-CN"/>
              </w:rPr>
            </w:pPr>
            <w:r>
              <w:rPr>
                <w:rFonts w:hint="eastAsia" w:ascii="宋体" w:hAnsi="宋体" w:cs="宋体"/>
                <w:b/>
                <w:bCs/>
                <w:kern w:val="0"/>
                <w:szCs w:val="21"/>
                <w:highlight w:val="none"/>
                <w:lang w:val="en-US" w:eastAsia="zh-CN"/>
              </w:rPr>
              <w:t>实习与毕业</w:t>
            </w:r>
          </w:p>
        </w:tc>
        <w:tc>
          <w:tcPr>
            <w:tcW w:w="778"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小计</w:t>
            </w:r>
          </w:p>
        </w:tc>
        <w:tc>
          <w:tcPr>
            <w:tcW w:w="1026"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center"/>
              <w:outlineLvl w:val="9"/>
              <w:rPr>
                <w:rFonts w:hint="default" w:ascii="宋体" w:hAnsi="宋体" w:cs="宋体"/>
                <w:b/>
                <w:bCs/>
                <w:kern w:val="0"/>
                <w:szCs w:val="21"/>
              </w:rPr>
            </w:pPr>
            <w:r>
              <w:rPr>
                <w:rFonts w:hint="eastAsia" w:ascii="宋体" w:hAnsi="宋体" w:cs="宋体"/>
                <w:b/>
                <w:bCs/>
                <w:kern w:val="0"/>
                <w:szCs w:val="21"/>
              </w:rPr>
              <w:t>比例</w:t>
            </w:r>
          </w:p>
        </w:tc>
        <w:tc>
          <w:tcPr>
            <w:tcW w:w="849" w:type="dxa"/>
            <w:vMerge w:val="continue"/>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left"/>
              <w:outlineLvl w:val="9"/>
              <w:rPr>
                <w:rFonts w:hint="default" w:ascii="宋体" w:hAnsi="宋体" w:cs="宋体"/>
                <w:kern w:val="0"/>
                <w:szCs w:val="21"/>
              </w:rPr>
            </w:pPr>
          </w:p>
        </w:tc>
        <w:tc>
          <w:tcPr>
            <w:tcW w:w="710" w:type="dxa"/>
            <w:vMerge w:val="continue"/>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left"/>
              <w:outlineLvl w:val="9"/>
              <w:rPr>
                <w:rFonts w:hint="default" w:ascii="宋体" w:hAnsi="宋体" w:cs="宋体"/>
                <w:kern w:val="0"/>
                <w:szCs w:val="21"/>
              </w:rPr>
            </w:pPr>
          </w:p>
        </w:tc>
        <w:tc>
          <w:tcPr>
            <w:tcW w:w="661" w:type="dxa"/>
            <w:vMerge w:val="continue"/>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tLeast"/>
              <w:ind w:left="0" w:leftChars="0" w:right="0" w:rightChars="0" w:firstLine="0" w:firstLineChars="0"/>
              <w:jc w:val="left"/>
              <w:outlineLvl w:val="9"/>
              <w:rPr>
                <w:rFonts w:hint="default"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684" w:type="dxa"/>
            <w:vMerge w:val="restar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bCs/>
                <w:kern w:val="0"/>
                <w:szCs w:val="21"/>
              </w:rPr>
            </w:pPr>
            <w:r>
              <w:rPr>
                <w:rFonts w:hint="eastAsia" w:ascii="宋体" w:hAnsi="宋体" w:eastAsia="宋体" w:cs="宋体"/>
                <w:i w:val="0"/>
                <w:iCs w:val="0"/>
                <w:color w:val="000000"/>
                <w:kern w:val="0"/>
                <w:sz w:val="21"/>
                <w:szCs w:val="21"/>
                <w:u w:val="none"/>
                <w:lang w:val="en-US" w:eastAsia="zh-CN" w:bidi="ar"/>
              </w:rPr>
              <w:t>一</w:t>
            </w:r>
          </w:p>
        </w:tc>
        <w:tc>
          <w:tcPr>
            <w:tcW w:w="55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1</w:t>
            </w:r>
          </w:p>
        </w:tc>
        <w:tc>
          <w:tcPr>
            <w:tcW w:w="664"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lang w:val="en-US"/>
              </w:rPr>
            </w:pPr>
            <w:r>
              <w:rPr>
                <w:rFonts w:hint="eastAsia" w:ascii="宋体" w:hAnsi="宋体" w:eastAsia="宋体" w:cs="宋体"/>
                <w:i w:val="0"/>
                <w:iCs w:val="0"/>
                <w:color w:val="000000"/>
                <w:kern w:val="0"/>
                <w:sz w:val="21"/>
                <w:szCs w:val="21"/>
                <w:u w:val="none"/>
                <w:lang w:val="en-US" w:eastAsia="zh-CN" w:bidi="ar"/>
              </w:rPr>
              <w:t>578</w:t>
            </w:r>
          </w:p>
        </w:tc>
        <w:tc>
          <w:tcPr>
            <w:tcW w:w="72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lang w:val="en-US"/>
              </w:rPr>
            </w:pPr>
            <w:r>
              <w:rPr>
                <w:rFonts w:hint="eastAsia" w:ascii="宋体" w:hAnsi="宋体" w:eastAsia="宋体" w:cs="宋体"/>
                <w:i w:val="0"/>
                <w:iCs w:val="0"/>
                <w:color w:val="000000"/>
                <w:kern w:val="0"/>
                <w:sz w:val="21"/>
                <w:szCs w:val="21"/>
                <w:u w:val="none"/>
                <w:lang w:val="en-US" w:eastAsia="zh-CN" w:bidi="ar"/>
              </w:rPr>
              <w:t>348</w:t>
            </w:r>
          </w:p>
        </w:tc>
        <w:tc>
          <w:tcPr>
            <w:tcW w:w="91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60.21%</w:t>
            </w:r>
          </w:p>
        </w:tc>
        <w:tc>
          <w:tcPr>
            <w:tcW w:w="70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230</w:t>
            </w:r>
          </w:p>
        </w:tc>
        <w:tc>
          <w:tcPr>
            <w:tcW w:w="68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0</w:t>
            </w:r>
          </w:p>
        </w:tc>
        <w:tc>
          <w:tcPr>
            <w:tcW w:w="91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0</w:t>
            </w:r>
          </w:p>
        </w:tc>
        <w:tc>
          <w:tcPr>
            <w:tcW w:w="778"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230</w:t>
            </w:r>
          </w:p>
        </w:tc>
        <w:tc>
          <w:tcPr>
            <w:tcW w:w="1026"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39.79%</w:t>
            </w:r>
          </w:p>
        </w:tc>
        <w:tc>
          <w:tcPr>
            <w:tcW w:w="849"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24"/>
                <w:lang w:val="en-US" w:eastAsia="zh-CN"/>
              </w:rPr>
            </w:pPr>
            <w:r>
              <w:rPr>
                <w:rFonts w:hint="eastAsia" w:ascii="宋体" w:hAnsi="宋体" w:eastAsia="宋体" w:cs="宋体"/>
                <w:i w:val="0"/>
                <w:iCs w:val="0"/>
                <w:color w:val="000000"/>
                <w:kern w:val="0"/>
                <w:sz w:val="21"/>
                <w:szCs w:val="21"/>
                <w:u w:val="none"/>
                <w:lang w:val="en-US" w:eastAsia="zh-CN" w:bidi="ar"/>
              </w:rPr>
              <w:t>34.25</w:t>
            </w:r>
          </w:p>
        </w:tc>
        <w:tc>
          <w:tcPr>
            <w:tcW w:w="710"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66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684" w:type="dxa"/>
            <w:vMerge w:val="continue"/>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b/>
                <w:bCs/>
                <w:kern w:val="0"/>
                <w:szCs w:val="21"/>
              </w:rPr>
            </w:pPr>
          </w:p>
        </w:tc>
        <w:tc>
          <w:tcPr>
            <w:tcW w:w="55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2</w:t>
            </w:r>
          </w:p>
        </w:tc>
        <w:tc>
          <w:tcPr>
            <w:tcW w:w="664"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lang w:val="en-US"/>
              </w:rPr>
            </w:pPr>
            <w:r>
              <w:rPr>
                <w:rFonts w:hint="eastAsia" w:ascii="宋体" w:hAnsi="宋体" w:eastAsia="宋体" w:cs="宋体"/>
                <w:i w:val="0"/>
                <w:iCs w:val="0"/>
                <w:color w:val="000000"/>
                <w:kern w:val="0"/>
                <w:sz w:val="21"/>
                <w:szCs w:val="21"/>
                <w:u w:val="none"/>
                <w:lang w:val="en-US" w:eastAsia="zh-CN" w:bidi="ar"/>
              </w:rPr>
              <w:t>586</w:t>
            </w:r>
          </w:p>
        </w:tc>
        <w:tc>
          <w:tcPr>
            <w:tcW w:w="72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lang w:val="en-US"/>
              </w:rPr>
            </w:pPr>
            <w:r>
              <w:rPr>
                <w:rFonts w:hint="eastAsia" w:ascii="宋体" w:hAnsi="宋体" w:eastAsia="宋体" w:cs="宋体"/>
                <w:i w:val="0"/>
                <w:iCs w:val="0"/>
                <w:color w:val="000000"/>
                <w:kern w:val="0"/>
                <w:sz w:val="21"/>
                <w:szCs w:val="21"/>
                <w:u w:val="none"/>
                <w:lang w:val="en-US" w:eastAsia="zh-CN" w:bidi="ar"/>
              </w:rPr>
              <w:t>416</w:t>
            </w:r>
          </w:p>
        </w:tc>
        <w:tc>
          <w:tcPr>
            <w:tcW w:w="91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rPr>
            </w:pPr>
            <w:r>
              <w:rPr>
                <w:rFonts w:hint="eastAsia" w:ascii="宋体" w:hAnsi="宋体" w:eastAsia="宋体" w:cs="宋体"/>
                <w:i w:val="0"/>
                <w:iCs w:val="0"/>
                <w:color w:val="000000"/>
                <w:kern w:val="0"/>
                <w:sz w:val="21"/>
                <w:szCs w:val="21"/>
                <w:u w:val="none"/>
                <w:lang w:val="en-US" w:eastAsia="zh-CN" w:bidi="ar"/>
              </w:rPr>
              <w:t>70.18%</w:t>
            </w:r>
          </w:p>
        </w:tc>
        <w:tc>
          <w:tcPr>
            <w:tcW w:w="70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lang w:val="en-US"/>
              </w:rPr>
            </w:pPr>
            <w:r>
              <w:rPr>
                <w:rFonts w:hint="eastAsia" w:ascii="宋体" w:hAnsi="宋体" w:eastAsia="宋体" w:cs="宋体"/>
                <w:i w:val="0"/>
                <w:iCs w:val="0"/>
                <w:color w:val="000000"/>
                <w:kern w:val="0"/>
                <w:sz w:val="21"/>
                <w:szCs w:val="21"/>
                <w:u w:val="none"/>
                <w:lang w:val="en-US" w:eastAsia="zh-CN" w:bidi="ar"/>
              </w:rPr>
              <w:t>170</w:t>
            </w:r>
          </w:p>
        </w:tc>
        <w:tc>
          <w:tcPr>
            <w:tcW w:w="68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rPr>
            </w:pPr>
            <w:r>
              <w:rPr>
                <w:rFonts w:hint="eastAsia" w:ascii="宋体" w:hAnsi="宋体" w:eastAsia="宋体" w:cs="宋体"/>
                <w:i w:val="0"/>
                <w:iCs w:val="0"/>
                <w:color w:val="000000"/>
                <w:kern w:val="0"/>
                <w:sz w:val="21"/>
                <w:szCs w:val="21"/>
                <w:u w:val="none"/>
                <w:lang w:val="en-US" w:eastAsia="zh-CN" w:bidi="ar"/>
              </w:rPr>
              <w:t>0</w:t>
            </w:r>
          </w:p>
        </w:tc>
        <w:tc>
          <w:tcPr>
            <w:tcW w:w="91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rPr>
            </w:pPr>
            <w:r>
              <w:rPr>
                <w:rFonts w:hint="eastAsia" w:ascii="宋体" w:hAnsi="宋体" w:eastAsia="宋体" w:cs="宋体"/>
                <w:i w:val="0"/>
                <w:iCs w:val="0"/>
                <w:color w:val="000000"/>
                <w:kern w:val="0"/>
                <w:sz w:val="21"/>
                <w:szCs w:val="21"/>
                <w:u w:val="none"/>
                <w:lang w:val="en-US" w:eastAsia="zh-CN" w:bidi="ar"/>
              </w:rPr>
              <w:t>0</w:t>
            </w:r>
          </w:p>
        </w:tc>
        <w:tc>
          <w:tcPr>
            <w:tcW w:w="778"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rPr>
            </w:pPr>
            <w:r>
              <w:rPr>
                <w:rFonts w:hint="eastAsia" w:ascii="宋体" w:hAnsi="宋体" w:eastAsia="宋体" w:cs="宋体"/>
                <w:i w:val="0"/>
                <w:iCs w:val="0"/>
                <w:color w:val="000000"/>
                <w:kern w:val="0"/>
                <w:sz w:val="21"/>
                <w:szCs w:val="21"/>
                <w:u w:val="none"/>
                <w:lang w:val="en-US" w:eastAsia="zh-CN" w:bidi="ar"/>
              </w:rPr>
              <w:t>170</w:t>
            </w:r>
          </w:p>
        </w:tc>
        <w:tc>
          <w:tcPr>
            <w:tcW w:w="1026"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rPr>
            </w:pPr>
            <w:r>
              <w:rPr>
                <w:rFonts w:hint="eastAsia" w:ascii="宋体" w:hAnsi="宋体" w:eastAsia="宋体" w:cs="宋体"/>
                <w:i w:val="0"/>
                <w:iCs w:val="0"/>
                <w:color w:val="000000"/>
                <w:kern w:val="0"/>
                <w:sz w:val="21"/>
                <w:szCs w:val="21"/>
                <w:u w:val="none"/>
                <w:lang w:val="en-US" w:eastAsia="zh-CN" w:bidi="ar"/>
              </w:rPr>
              <w:t>29.82%</w:t>
            </w:r>
          </w:p>
        </w:tc>
        <w:tc>
          <w:tcPr>
            <w:tcW w:w="849"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highlight w:val="yellow"/>
                <w:u w:val="none"/>
                <w:lang w:val="en-US" w:eastAsia="zh-CN" w:bidi="ar"/>
              </w:rPr>
            </w:pPr>
            <w:r>
              <w:rPr>
                <w:rFonts w:hint="eastAsia" w:ascii="宋体" w:hAnsi="宋体" w:eastAsia="宋体" w:cs="宋体"/>
                <w:i w:val="0"/>
                <w:iCs w:val="0"/>
                <w:color w:val="000000"/>
                <w:kern w:val="0"/>
                <w:sz w:val="21"/>
                <w:szCs w:val="21"/>
                <w:u w:val="none"/>
                <w:lang w:val="en-US" w:eastAsia="zh-CN" w:bidi="ar"/>
              </w:rPr>
              <w:t>33.75</w:t>
            </w:r>
          </w:p>
        </w:tc>
        <w:tc>
          <w:tcPr>
            <w:tcW w:w="710"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yellow"/>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66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highlight w:val="yellow"/>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684" w:type="dxa"/>
            <w:vMerge w:val="restar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bCs/>
                <w:kern w:val="0"/>
                <w:szCs w:val="21"/>
              </w:rPr>
            </w:pPr>
            <w:r>
              <w:rPr>
                <w:rFonts w:hint="eastAsia" w:ascii="宋体" w:hAnsi="宋体" w:eastAsia="宋体" w:cs="宋体"/>
                <w:i w:val="0"/>
                <w:iCs w:val="0"/>
                <w:color w:val="000000"/>
                <w:kern w:val="0"/>
                <w:sz w:val="21"/>
                <w:szCs w:val="21"/>
                <w:u w:val="none"/>
                <w:lang w:val="en-US" w:eastAsia="zh-CN" w:bidi="ar"/>
              </w:rPr>
              <w:t>二</w:t>
            </w:r>
          </w:p>
        </w:tc>
        <w:tc>
          <w:tcPr>
            <w:tcW w:w="55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664"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eastAsia="宋体"/>
                <w:color w:val="0000FF"/>
                <w:kern w:val="0"/>
                <w:szCs w:val="21"/>
                <w:lang w:val="en-US" w:eastAsia="zh-CN"/>
              </w:rPr>
            </w:pPr>
            <w:r>
              <w:rPr>
                <w:rFonts w:hint="eastAsia" w:ascii="宋体" w:hAnsi="宋体" w:eastAsia="宋体" w:cs="宋体"/>
                <w:i w:val="0"/>
                <w:iCs w:val="0"/>
                <w:color w:val="000000"/>
                <w:kern w:val="0"/>
                <w:sz w:val="21"/>
                <w:szCs w:val="21"/>
                <w:u w:val="none"/>
                <w:lang w:val="en-US" w:eastAsia="zh-CN" w:bidi="ar"/>
              </w:rPr>
              <w:t>530</w:t>
            </w:r>
          </w:p>
        </w:tc>
        <w:tc>
          <w:tcPr>
            <w:tcW w:w="72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lang w:val="en-US"/>
              </w:rPr>
            </w:pPr>
            <w:r>
              <w:rPr>
                <w:rFonts w:hint="eastAsia" w:ascii="宋体" w:hAnsi="宋体" w:eastAsia="宋体" w:cs="宋体"/>
                <w:i w:val="0"/>
                <w:iCs w:val="0"/>
                <w:color w:val="000000"/>
                <w:kern w:val="0"/>
                <w:sz w:val="21"/>
                <w:szCs w:val="21"/>
                <w:u w:val="none"/>
                <w:lang w:val="en-US" w:eastAsia="zh-CN" w:bidi="ar"/>
              </w:rPr>
              <w:t>338</w:t>
            </w:r>
          </w:p>
        </w:tc>
        <w:tc>
          <w:tcPr>
            <w:tcW w:w="91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63.77%</w:t>
            </w:r>
          </w:p>
        </w:tc>
        <w:tc>
          <w:tcPr>
            <w:tcW w:w="70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lang w:val="en-US"/>
              </w:rPr>
            </w:pPr>
            <w:r>
              <w:rPr>
                <w:rFonts w:hint="eastAsia" w:ascii="宋体" w:hAnsi="宋体" w:eastAsia="宋体" w:cs="宋体"/>
                <w:i w:val="0"/>
                <w:iCs w:val="0"/>
                <w:color w:val="000000"/>
                <w:kern w:val="0"/>
                <w:sz w:val="21"/>
                <w:szCs w:val="21"/>
                <w:u w:val="none"/>
                <w:lang w:val="en-US" w:eastAsia="zh-CN" w:bidi="ar"/>
              </w:rPr>
              <w:t>192</w:t>
            </w:r>
          </w:p>
        </w:tc>
        <w:tc>
          <w:tcPr>
            <w:tcW w:w="68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eastAsia="宋体"/>
                <w:color w:val="0000FF"/>
                <w:kern w:val="0"/>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91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0</w:t>
            </w:r>
          </w:p>
        </w:tc>
        <w:tc>
          <w:tcPr>
            <w:tcW w:w="778"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eastAsia="宋体"/>
                <w:color w:val="0000FF"/>
                <w:kern w:val="0"/>
                <w:szCs w:val="21"/>
                <w:lang w:val="en-US" w:eastAsia="zh-CN"/>
              </w:rPr>
            </w:pPr>
            <w:r>
              <w:rPr>
                <w:rFonts w:hint="eastAsia" w:ascii="宋体" w:hAnsi="宋体" w:eastAsia="宋体" w:cs="宋体"/>
                <w:i w:val="0"/>
                <w:iCs w:val="0"/>
                <w:color w:val="000000"/>
                <w:kern w:val="0"/>
                <w:sz w:val="21"/>
                <w:szCs w:val="21"/>
                <w:u w:val="none"/>
                <w:lang w:val="en-US" w:eastAsia="zh-CN" w:bidi="ar"/>
              </w:rPr>
              <w:t>192</w:t>
            </w:r>
          </w:p>
        </w:tc>
        <w:tc>
          <w:tcPr>
            <w:tcW w:w="1026"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36.23%</w:t>
            </w:r>
          </w:p>
        </w:tc>
        <w:tc>
          <w:tcPr>
            <w:tcW w:w="849"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30.25</w:t>
            </w:r>
          </w:p>
        </w:tc>
        <w:tc>
          <w:tcPr>
            <w:tcW w:w="710"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66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684" w:type="dxa"/>
            <w:vMerge w:val="continue"/>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b/>
                <w:bCs/>
                <w:kern w:val="0"/>
                <w:szCs w:val="21"/>
              </w:rPr>
            </w:pPr>
          </w:p>
        </w:tc>
        <w:tc>
          <w:tcPr>
            <w:tcW w:w="55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664"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eastAsia="宋体"/>
                <w:color w:val="0000FF"/>
                <w:kern w:val="0"/>
                <w:szCs w:val="21"/>
                <w:lang w:val="en-US" w:eastAsia="zh-CN"/>
              </w:rPr>
            </w:pPr>
            <w:r>
              <w:rPr>
                <w:rFonts w:hint="eastAsia" w:ascii="宋体" w:hAnsi="宋体" w:eastAsia="宋体" w:cs="宋体"/>
                <w:i w:val="0"/>
                <w:iCs w:val="0"/>
                <w:color w:val="000000"/>
                <w:kern w:val="0"/>
                <w:sz w:val="21"/>
                <w:szCs w:val="21"/>
                <w:u w:val="none"/>
                <w:lang w:val="en-US" w:eastAsia="zh-CN" w:bidi="ar"/>
              </w:rPr>
              <w:t>492</w:t>
            </w:r>
          </w:p>
        </w:tc>
        <w:tc>
          <w:tcPr>
            <w:tcW w:w="72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lang w:val="en-US"/>
              </w:rPr>
            </w:pPr>
            <w:r>
              <w:rPr>
                <w:rFonts w:hint="eastAsia" w:ascii="宋体" w:hAnsi="宋体" w:eastAsia="宋体" w:cs="宋体"/>
                <w:i w:val="0"/>
                <w:iCs w:val="0"/>
                <w:color w:val="000000"/>
                <w:kern w:val="0"/>
                <w:sz w:val="21"/>
                <w:szCs w:val="21"/>
                <w:u w:val="none"/>
                <w:lang w:val="en-US" w:eastAsia="zh-CN" w:bidi="ar"/>
              </w:rPr>
              <w:t>316</w:t>
            </w:r>
          </w:p>
        </w:tc>
        <w:tc>
          <w:tcPr>
            <w:tcW w:w="91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75.20%</w:t>
            </w:r>
          </w:p>
        </w:tc>
        <w:tc>
          <w:tcPr>
            <w:tcW w:w="70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lang w:val="en-US"/>
              </w:rPr>
            </w:pPr>
            <w:r>
              <w:rPr>
                <w:rFonts w:hint="eastAsia" w:ascii="宋体" w:hAnsi="宋体" w:eastAsia="宋体" w:cs="宋体"/>
                <w:i w:val="0"/>
                <w:iCs w:val="0"/>
                <w:color w:val="000000"/>
                <w:kern w:val="0"/>
                <w:sz w:val="21"/>
                <w:szCs w:val="21"/>
                <w:u w:val="none"/>
                <w:lang w:val="en-US" w:eastAsia="zh-CN" w:bidi="ar"/>
              </w:rPr>
              <w:t>176</w:t>
            </w:r>
          </w:p>
        </w:tc>
        <w:tc>
          <w:tcPr>
            <w:tcW w:w="68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lang w:val="en-US"/>
              </w:rPr>
            </w:pPr>
            <w:r>
              <w:rPr>
                <w:rFonts w:hint="eastAsia" w:ascii="宋体" w:hAnsi="宋体" w:eastAsia="宋体" w:cs="宋体"/>
                <w:i w:val="0"/>
                <w:iCs w:val="0"/>
                <w:color w:val="000000"/>
                <w:kern w:val="0"/>
                <w:sz w:val="21"/>
                <w:szCs w:val="21"/>
                <w:u w:val="none"/>
                <w:lang w:val="en-US" w:eastAsia="zh-CN" w:bidi="ar"/>
              </w:rPr>
              <w:t>0</w:t>
            </w:r>
          </w:p>
        </w:tc>
        <w:tc>
          <w:tcPr>
            <w:tcW w:w="91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0</w:t>
            </w:r>
          </w:p>
        </w:tc>
        <w:tc>
          <w:tcPr>
            <w:tcW w:w="778"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lang w:val="en-US"/>
              </w:rPr>
            </w:pPr>
            <w:r>
              <w:rPr>
                <w:rFonts w:hint="eastAsia" w:ascii="宋体" w:hAnsi="宋体" w:eastAsia="宋体" w:cs="宋体"/>
                <w:i w:val="0"/>
                <w:iCs w:val="0"/>
                <w:color w:val="000000"/>
                <w:kern w:val="0"/>
                <w:sz w:val="21"/>
                <w:szCs w:val="21"/>
                <w:u w:val="none"/>
                <w:lang w:val="en-US" w:eastAsia="zh-CN" w:bidi="ar"/>
              </w:rPr>
              <w:t>176</w:t>
            </w:r>
          </w:p>
        </w:tc>
        <w:tc>
          <w:tcPr>
            <w:tcW w:w="1026"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24.80%</w:t>
            </w:r>
          </w:p>
        </w:tc>
        <w:tc>
          <w:tcPr>
            <w:tcW w:w="849"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28.25</w:t>
            </w:r>
          </w:p>
        </w:tc>
        <w:tc>
          <w:tcPr>
            <w:tcW w:w="710"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i w:val="0"/>
                <w:color w:val="auto"/>
                <w:kern w:val="0"/>
                <w:sz w:val="21"/>
                <w:szCs w:val="21"/>
                <w:highlight w:val="yellow"/>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66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val="0"/>
                <w:i w:val="0"/>
                <w:color w:val="auto"/>
                <w:kern w:val="0"/>
                <w:sz w:val="21"/>
                <w:szCs w:val="21"/>
                <w:highlight w:val="yellow"/>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684" w:type="dxa"/>
            <w:vMerge w:val="restart"/>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bCs/>
                <w:kern w:val="0"/>
                <w:szCs w:val="21"/>
              </w:rPr>
            </w:pPr>
            <w:r>
              <w:rPr>
                <w:rFonts w:hint="eastAsia" w:ascii="宋体" w:hAnsi="宋体" w:eastAsia="宋体" w:cs="宋体"/>
                <w:i w:val="0"/>
                <w:iCs w:val="0"/>
                <w:color w:val="000000"/>
                <w:kern w:val="0"/>
                <w:sz w:val="21"/>
                <w:szCs w:val="21"/>
                <w:u w:val="none"/>
                <w:lang w:val="en-US" w:eastAsia="zh-CN" w:bidi="ar"/>
              </w:rPr>
              <w:t>三</w:t>
            </w:r>
          </w:p>
        </w:tc>
        <w:tc>
          <w:tcPr>
            <w:tcW w:w="55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664"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392</w:t>
            </w:r>
          </w:p>
        </w:tc>
        <w:tc>
          <w:tcPr>
            <w:tcW w:w="72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16</w:t>
            </w:r>
          </w:p>
        </w:tc>
        <w:tc>
          <w:tcPr>
            <w:tcW w:w="91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4.08%</w:t>
            </w:r>
          </w:p>
        </w:tc>
        <w:tc>
          <w:tcPr>
            <w:tcW w:w="70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16</w:t>
            </w:r>
          </w:p>
        </w:tc>
        <w:tc>
          <w:tcPr>
            <w:tcW w:w="68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lang w:val="en-US"/>
              </w:rPr>
            </w:pPr>
            <w:r>
              <w:rPr>
                <w:rFonts w:hint="eastAsia" w:ascii="宋体" w:hAnsi="宋体" w:eastAsia="宋体" w:cs="宋体"/>
                <w:i w:val="0"/>
                <w:iCs w:val="0"/>
                <w:color w:val="000000"/>
                <w:kern w:val="0"/>
                <w:sz w:val="21"/>
                <w:szCs w:val="21"/>
                <w:u w:val="none"/>
                <w:lang w:val="en-US" w:eastAsia="zh-CN" w:bidi="ar"/>
              </w:rPr>
              <w:t>360</w:t>
            </w:r>
          </w:p>
        </w:tc>
        <w:tc>
          <w:tcPr>
            <w:tcW w:w="91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0</w:t>
            </w:r>
          </w:p>
        </w:tc>
        <w:tc>
          <w:tcPr>
            <w:tcW w:w="778"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376</w:t>
            </w:r>
          </w:p>
        </w:tc>
        <w:tc>
          <w:tcPr>
            <w:tcW w:w="1026"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color w:val="0000FF"/>
                <w:kern w:val="0"/>
                <w:szCs w:val="21"/>
              </w:rPr>
            </w:pPr>
            <w:r>
              <w:rPr>
                <w:rFonts w:hint="eastAsia" w:ascii="宋体" w:hAnsi="宋体" w:eastAsia="宋体" w:cs="宋体"/>
                <w:i w:val="0"/>
                <w:iCs w:val="0"/>
                <w:color w:val="000000"/>
                <w:kern w:val="0"/>
                <w:sz w:val="21"/>
                <w:szCs w:val="21"/>
                <w:u w:val="none"/>
                <w:lang w:val="en-US" w:eastAsia="zh-CN" w:bidi="ar"/>
              </w:rPr>
              <w:t>95.92%</w:t>
            </w:r>
          </w:p>
        </w:tc>
        <w:tc>
          <w:tcPr>
            <w:tcW w:w="849"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c>
          <w:tcPr>
            <w:tcW w:w="710"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66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val="0"/>
                <w:i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684" w:type="dxa"/>
            <w:vMerge w:val="continue"/>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kern w:val="0"/>
                <w:szCs w:val="21"/>
              </w:rPr>
            </w:pPr>
          </w:p>
        </w:tc>
        <w:tc>
          <w:tcPr>
            <w:tcW w:w="55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664"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320</w:t>
            </w:r>
          </w:p>
        </w:tc>
        <w:tc>
          <w:tcPr>
            <w:tcW w:w="72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0</w:t>
            </w:r>
          </w:p>
        </w:tc>
        <w:tc>
          <w:tcPr>
            <w:tcW w:w="91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0.00%</w:t>
            </w:r>
          </w:p>
        </w:tc>
        <w:tc>
          <w:tcPr>
            <w:tcW w:w="70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0</w:t>
            </w:r>
          </w:p>
        </w:tc>
        <w:tc>
          <w:tcPr>
            <w:tcW w:w="68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0</w:t>
            </w:r>
          </w:p>
        </w:tc>
        <w:tc>
          <w:tcPr>
            <w:tcW w:w="91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320</w:t>
            </w:r>
          </w:p>
        </w:tc>
        <w:tc>
          <w:tcPr>
            <w:tcW w:w="778"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320</w:t>
            </w:r>
          </w:p>
        </w:tc>
        <w:tc>
          <w:tcPr>
            <w:tcW w:w="1026"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rPr>
            </w:pPr>
            <w:r>
              <w:rPr>
                <w:rFonts w:hint="eastAsia" w:ascii="宋体" w:hAnsi="宋体" w:eastAsia="宋体" w:cs="宋体"/>
                <w:i w:val="0"/>
                <w:iCs w:val="0"/>
                <w:color w:val="000000"/>
                <w:kern w:val="0"/>
                <w:sz w:val="21"/>
                <w:szCs w:val="21"/>
                <w:u w:val="none"/>
                <w:lang w:val="en-US" w:eastAsia="zh-CN" w:bidi="ar"/>
              </w:rPr>
              <w:t>100.00%</w:t>
            </w:r>
          </w:p>
        </w:tc>
        <w:tc>
          <w:tcPr>
            <w:tcW w:w="849"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w:t>
            </w:r>
          </w:p>
        </w:tc>
        <w:tc>
          <w:tcPr>
            <w:tcW w:w="710"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66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35" w:type="dxa"/>
            <w:gridSpan w:val="2"/>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第二课堂</w:t>
            </w:r>
          </w:p>
        </w:tc>
        <w:tc>
          <w:tcPr>
            <w:tcW w:w="6399" w:type="dxa"/>
            <w:gridSpan w:val="8"/>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tc>
        <w:tc>
          <w:tcPr>
            <w:tcW w:w="849"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710" w:type="dxa"/>
            <w:tcBorders>
              <w:tl2br w:val="nil"/>
              <w:tr2bl w:val="nil"/>
            </w:tcBorders>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kern w:val="0"/>
                <w:sz w:val="21"/>
                <w:szCs w:val="21"/>
                <w:u w:val="none"/>
                <w:lang w:val="en-US" w:eastAsia="zh-CN" w:bidi="ar"/>
              </w:rPr>
            </w:pPr>
          </w:p>
        </w:tc>
        <w:tc>
          <w:tcPr>
            <w:tcW w:w="661" w:type="dxa"/>
            <w:tcBorders>
              <w:tl2br w:val="nil"/>
              <w:tr2bl w:val="nil"/>
            </w:tcBorders>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color w:val="000000"/>
                <w:kern w:val="0"/>
                <w:sz w:val="21"/>
                <w:szCs w:val="21"/>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35" w:type="dxa"/>
            <w:gridSpan w:val="2"/>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Cs w:val="21"/>
              </w:rPr>
            </w:pPr>
            <w:r>
              <w:rPr>
                <w:rFonts w:hint="eastAsia" w:ascii="宋体" w:hAnsi="宋体" w:eastAsia="宋体" w:cs="宋体"/>
                <w:i w:val="0"/>
                <w:iCs w:val="0"/>
                <w:color w:val="000000"/>
                <w:kern w:val="0"/>
                <w:sz w:val="21"/>
                <w:szCs w:val="21"/>
                <w:u w:val="none"/>
                <w:lang w:val="en-US" w:eastAsia="zh-CN" w:bidi="ar"/>
              </w:rPr>
              <w:t>合计</w:t>
            </w:r>
          </w:p>
        </w:tc>
        <w:tc>
          <w:tcPr>
            <w:tcW w:w="664"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lang w:val="en-US"/>
              </w:rPr>
            </w:pPr>
            <w:r>
              <w:rPr>
                <w:rFonts w:hint="eastAsia" w:ascii="宋体" w:hAnsi="宋体" w:eastAsia="宋体" w:cs="宋体"/>
                <w:i w:val="0"/>
                <w:iCs w:val="0"/>
                <w:color w:val="000000"/>
                <w:kern w:val="0"/>
                <w:sz w:val="21"/>
                <w:szCs w:val="21"/>
                <w:u w:val="none"/>
                <w:lang w:val="en-US" w:eastAsia="zh-CN" w:bidi="ar"/>
              </w:rPr>
              <w:t>2898</w:t>
            </w:r>
          </w:p>
        </w:tc>
        <w:tc>
          <w:tcPr>
            <w:tcW w:w="72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lang w:val="en-US"/>
              </w:rPr>
            </w:pPr>
            <w:r>
              <w:rPr>
                <w:rFonts w:hint="eastAsia" w:ascii="宋体" w:hAnsi="宋体" w:eastAsia="宋体" w:cs="宋体"/>
                <w:i w:val="0"/>
                <w:iCs w:val="0"/>
                <w:color w:val="000000"/>
                <w:kern w:val="0"/>
                <w:sz w:val="21"/>
                <w:szCs w:val="21"/>
                <w:u w:val="none"/>
                <w:lang w:val="en-US" w:eastAsia="zh-CN" w:bidi="ar"/>
              </w:rPr>
              <w:t>1434</w:t>
            </w:r>
          </w:p>
        </w:tc>
        <w:tc>
          <w:tcPr>
            <w:tcW w:w="91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rPr>
            </w:pPr>
            <w:r>
              <w:rPr>
                <w:rFonts w:hint="eastAsia" w:ascii="宋体" w:hAnsi="宋体" w:eastAsia="宋体" w:cs="宋体"/>
                <w:i w:val="0"/>
                <w:iCs w:val="0"/>
                <w:color w:val="000000"/>
                <w:kern w:val="0"/>
                <w:sz w:val="21"/>
                <w:szCs w:val="21"/>
                <w:u w:val="none"/>
                <w:lang w:val="en-US" w:eastAsia="zh-CN" w:bidi="ar"/>
              </w:rPr>
              <w:t>49.48%</w:t>
            </w:r>
          </w:p>
        </w:tc>
        <w:tc>
          <w:tcPr>
            <w:tcW w:w="70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rPr>
            </w:pPr>
            <w:r>
              <w:rPr>
                <w:rFonts w:hint="eastAsia" w:ascii="宋体" w:hAnsi="宋体" w:eastAsia="宋体" w:cs="宋体"/>
                <w:i w:val="0"/>
                <w:iCs w:val="0"/>
                <w:color w:val="000000"/>
                <w:kern w:val="0"/>
                <w:sz w:val="21"/>
                <w:szCs w:val="21"/>
                <w:u w:val="none"/>
                <w:lang w:val="en-US" w:eastAsia="zh-CN" w:bidi="ar"/>
              </w:rPr>
              <w:t>784</w:t>
            </w:r>
          </w:p>
        </w:tc>
        <w:tc>
          <w:tcPr>
            <w:tcW w:w="683"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rPr>
            </w:pPr>
            <w:r>
              <w:rPr>
                <w:rFonts w:hint="eastAsia" w:ascii="宋体" w:hAnsi="宋体" w:eastAsia="宋体" w:cs="宋体"/>
                <w:i w:val="0"/>
                <w:iCs w:val="0"/>
                <w:color w:val="000000"/>
                <w:kern w:val="0"/>
                <w:sz w:val="21"/>
                <w:szCs w:val="21"/>
                <w:u w:val="none"/>
                <w:lang w:val="en-US" w:eastAsia="zh-CN" w:bidi="ar"/>
              </w:rPr>
              <w:t>360</w:t>
            </w:r>
          </w:p>
        </w:tc>
        <w:tc>
          <w:tcPr>
            <w:tcW w:w="912"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rPr>
            </w:pPr>
            <w:r>
              <w:rPr>
                <w:rFonts w:hint="eastAsia" w:ascii="宋体" w:hAnsi="宋体" w:eastAsia="宋体" w:cs="宋体"/>
                <w:i w:val="0"/>
                <w:iCs w:val="0"/>
                <w:color w:val="000000"/>
                <w:kern w:val="0"/>
                <w:sz w:val="21"/>
                <w:szCs w:val="21"/>
                <w:u w:val="none"/>
                <w:lang w:val="en-US" w:eastAsia="zh-CN" w:bidi="ar"/>
              </w:rPr>
              <w:t>320</w:t>
            </w:r>
          </w:p>
        </w:tc>
        <w:tc>
          <w:tcPr>
            <w:tcW w:w="778"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rPr>
            </w:pPr>
            <w:r>
              <w:rPr>
                <w:rFonts w:hint="eastAsia" w:ascii="宋体" w:hAnsi="宋体" w:eastAsia="宋体" w:cs="宋体"/>
                <w:i w:val="0"/>
                <w:iCs w:val="0"/>
                <w:color w:val="000000"/>
                <w:kern w:val="0"/>
                <w:sz w:val="21"/>
                <w:szCs w:val="21"/>
                <w:u w:val="none"/>
                <w:lang w:val="en-US" w:eastAsia="zh-CN" w:bidi="ar"/>
              </w:rPr>
              <w:t>1464</w:t>
            </w:r>
          </w:p>
        </w:tc>
        <w:tc>
          <w:tcPr>
            <w:tcW w:w="1026"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kern w:val="0"/>
                <w:szCs w:val="21"/>
                <w:highlight w:val="yellow"/>
              </w:rPr>
            </w:pPr>
            <w:r>
              <w:rPr>
                <w:rFonts w:hint="eastAsia" w:ascii="宋体" w:hAnsi="宋体" w:eastAsia="宋体" w:cs="宋体"/>
                <w:i w:val="0"/>
                <w:iCs w:val="0"/>
                <w:color w:val="000000"/>
                <w:kern w:val="0"/>
                <w:sz w:val="21"/>
                <w:szCs w:val="21"/>
                <w:u w:val="none"/>
                <w:lang w:val="en-US" w:eastAsia="zh-CN" w:bidi="ar"/>
              </w:rPr>
              <w:t>50.52%</w:t>
            </w:r>
          </w:p>
        </w:tc>
        <w:tc>
          <w:tcPr>
            <w:tcW w:w="849"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sz w:val="21"/>
                <w:szCs w:val="21"/>
                <w:highlight w:val="yellow"/>
                <w:u w:val="none"/>
                <w:lang w:val="en-US" w:eastAsia="zh-CN"/>
              </w:rPr>
            </w:pPr>
            <w:r>
              <w:rPr>
                <w:rFonts w:hint="eastAsia" w:ascii="宋体" w:hAnsi="宋体" w:eastAsia="宋体" w:cs="宋体"/>
                <w:i w:val="0"/>
                <w:iCs w:val="0"/>
                <w:color w:val="000000"/>
                <w:kern w:val="0"/>
                <w:sz w:val="21"/>
                <w:szCs w:val="21"/>
                <w:u w:val="none"/>
                <w:lang w:val="en-US" w:eastAsia="zh-CN" w:bidi="ar"/>
              </w:rPr>
              <w:t>174.5</w:t>
            </w:r>
          </w:p>
        </w:tc>
        <w:tc>
          <w:tcPr>
            <w:tcW w:w="710"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21"/>
                <w:szCs w:val="21"/>
                <w:highlight w:val="yellow"/>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661" w:type="dxa"/>
            <w:tcBorders>
              <w:tl2br w:val="nil"/>
              <w:tr2bl w:val="nil"/>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21"/>
                <w:szCs w:val="21"/>
                <w:highlight w:val="yellow"/>
                <w:u w:val="none"/>
                <w:lang w:val="en-US" w:eastAsia="zh-CN" w:bidi="ar"/>
              </w:rPr>
            </w:pPr>
            <w:r>
              <w:rPr>
                <w:rFonts w:hint="eastAsia" w:ascii="宋体" w:hAnsi="宋体" w:eastAsia="宋体" w:cs="宋体"/>
                <w:i w:val="0"/>
                <w:iCs w:val="0"/>
                <w:color w:val="000000"/>
                <w:kern w:val="0"/>
                <w:sz w:val="21"/>
                <w:szCs w:val="21"/>
                <w:u w:val="none"/>
                <w:lang w:val="en-US" w:eastAsia="zh-CN" w:bidi="ar"/>
              </w:rPr>
              <w:t>46</w:t>
            </w:r>
          </w:p>
        </w:tc>
      </w:tr>
    </w:tbl>
    <w:p>
      <w:pPr>
        <w:spacing w:beforeLines="0" w:afterLines="0" w:line="360" w:lineRule="auto"/>
        <w:ind w:firstLine="422" w:firstLineChars="200"/>
        <w:jc w:val="both"/>
        <w:rPr>
          <w:rFonts w:hint="eastAsia" w:ascii="Times New Roman" w:hAnsi="Times New Roman" w:eastAsia="宋体" w:cs="Times New Roman"/>
          <w:b/>
          <w:szCs w:val="21"/>
        </w:rPr>
      </w:pPr>
      <w:bookmarkStart w:id="103" w:name="_Toc15876"/>
      <w:r>
        <w:rPr>
          <w:rFonts w:hint="eastAsia" w:ascii="Times New Roman" w:hAnsi="Times New Roman" w:eastAsia="宋体" w:cs="Times New Roman"/>
          <w:b/>
          <w:szCs w:val="21"/>
        </w:rPr>
        <w:t>附表4：实践教学进程表</w:t>
      </w:r>
      <w:bookmarkEnd w:id="103"/>
    </w:p>
    <w:tbl>
      <w:tblPr>
        <w:tblStyle w:val="11"/>
        <w:tblW w:w="9668" w:type="dxa"/>
        <w:jc w:val="center"/>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
      <w:tblGrid>
        <w:gridCol w:w="578"/>
        <w:gridCol w:w="2044"/>
        <w:gridCol w:w="3809"/>
        <w:gridCol w:w="1327"/>
        <w:gridCol w:w="1004"/>
        <w:gridCol w:w="90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Ex>
        <w:trPr>
          <w:trHeight w:val="289" w:hRule="atLeast"/>
          <w:jc w:val="center"/>
        </w:trPr>
        <w:tc>
          <w:tcPr>
            <w:tcW w:w="578"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kern w:val="0"/>
                <w:szCs w:val="21"/>
              </w:rPr>
              <w:t>序号</w:t>
            </w:r>
          </w:p>
        </w:tc>
        <w:tc>
          <w:tcPr>
            <w:tcW w:w="2044"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kern w:val="0"/>
                <w:szCs w:val="21"/>
              </w:rPr>
              <w:t>课</w:t>
            </w:r>
            <w:r>
              <w:rPr>
                <w:rStyle w:val="13"/>
                <w:rFonts w:hint="default"/>
              </w:rPr>
              <w:t>程名称</w:t>
            </w:r>
          </w:p>
        </w:tc>
        <w:tc>
          <w:tcPr>
            <w:tcW w:w="3809"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kern w:val="0"/>
                <w:szCs w:val="21"/>
              </w:rPr>
              <w:t>内</w:t>
            </w:r>
            <w:r>
              <w:rPr>
                <w:rStyle w:val="13"/>
                <w:rFonts w:hint="default"/>
              </w:rPr>
              <w:t xml:space="preserve">  容</w:t>
            </w:r>
          </w:p>
        </w:tc>
        <w:tc>
          <w:tcPr>
            <w:tcW w:w="1327"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kern w:val="0"/>
                <w:szCs w:val="21"/>
              </w:rPr>
              <w:t>形式</w:t>
            </w:r>
          </w:p>
        </w:tc>
        <w:tc>
          <w:tcPr>
            <w:tcW w:w="1004"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szCs w:val="21"/>
              </w:rPr>
              <w:t>学期</w:t>
            </w:r>
          </w:p>
        </w:tc>
        <w:tc>
          <w:tcPr>
            <w:tcW w:w="906" w:type="dxa"/>
            <w:vMerge w:val="restart"/>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b/>
                <w:color w:val="000000"/>
                <w:szCs w:val="21"/>
              </w:rPr>
            </w:pPr>
            <w:r>
              <w:rPr>
                <w:rFonts w:hint="eastAsia" w:ascii="宋体" w:hAnsi="宋体" w:cs="宋体"/>
                <w:b/>
                <w:color w:val="000000"/>
                <w:szCs w:val="21"/>
              </w:rPr>
              <w:t>周数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Ex>
        <w:trPr>
          <w:trHeight w:val="289" w:hRule="atLeast"/>
          <w:jc w:val="center"/>
        </w:trPr>
        <w:tc>
          <w:tcPr>
            <w:tcW w:w="578"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2044"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3809"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1327"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1004"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906"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Ex>
        <w:trPr>
          <w:trHeight w:val="92" w:hRule="exact"/>
          <w:jc w:val="center"/>
        </w:trPr>
        <w:tc>
          <w:tcPr>
            <w:tcW w:w="578"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2044"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3809"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1327"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1004"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c>
          <w:tcPr>
            <w:tcW w:w="906" w:type="dxa"/>
            <w:vMerge w:val="continue"/>
            <w:vAlign w:val="center"/>
          </w:tcPr>
          <w:p>
            <w:pPr>
              <w:keepNext w:val="0"/>
              <w:keepLines w:val="0"/>
              <w:suppressLineNumbers w:val="0"/>
              <w:spacing w:before="0" w:beforeAutospacing="0" w:after="0" w:afterAutospacing="0"/>
              <w:ind w:left="0" w:right="0"/>
              <w:jc w:val="center"/>
              <w:rPr>
                <w:rFonts w:hint="default" w:ascii="宋体" w:hAnsi="宋体" w:cs="宋体"/>
                <w:b/>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Ex>
        <w:trPr>
          <w:trHeight w:val="587" w:hRule="exact"/>
          <w:jc w:val="center"/>
        </w:trPr>
        <w:tc>
          <w:tcPr>
            <w:tcW w:w="578"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color w:val="000000"/>
                <w:szCs w:val="21"/>
                <w:lang w:val="en-US" w:eastAsia="zh-CN"/>
              </w:rPr>
            </w:pPr>
            <w:r>
              <w:rPr>
                <w:rFonts w:hint="eastAsia" w:ascii="宋体" w:hAnsi="宋体" w:eastAsia="宋体" w:cs="宋体"/>
                <w:b w:val="0"/>
                <w:bCs/>
                <w:color w:val="000000"/>
                <w:szCs w:val="21"/>
                <w:lang w:val="en-US" w:eastAsia="zh-CN"/>
              </w:rPr>
              <w:t>1</w:t>
            </w:r>
          </w:p>
        </w:tc>
        <w:tc>
          <w:tcPr>
            <w:tcW w:w="2044" w:type="dxa"/>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s="宋体"/>
                <w:color w:val="000000"/>
                <w:szCs w:val="21"/>
                <w:lang w:eastAsia="zh-CN"/>
              </w:rPr>
            </w:pPr>
            <w:r>
              <w:rPr>
                <w:rFonts w:hint="eastAsia" w:ascii="宋体" w:hAnsi="宋体" w:cs="宋体"/>
                <w:color w:val="000000"/>
                <w:sz w:val="21"/>
                <w:szCs w:val="21"/>
                <w:lang w:val="en-US" w:eastAsia="zh-CN"/>
              </w:rPr>
              <w:t>认识实习</w:t>
            </w:r>
          </w:p>
        </w:tc>
        <w:tc>
          <w:tcPr>
            <w:tcW w:w="3809"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cs="宋体"/>
                <w:color w:val="000000"/>
                <w:szCs w:val="21"/>
              </w:rPr>
            </w:pPr>
            <w:r>
              <w:rPr>
                <w:rFonts w:hint="eastAsia" w:ascii="宋体" w:hAnsi="宋体" w:cs="宋体"/>
                <w:color w:val="000000"/>
                <w:sz w:val="21"/>
                <w:szCs w:val="21"/>
                <w:lang w:val="en-US" w:eastAsia="zh-CN"/>
              </w:rPr>
              <w:t>入企认知</w:t>
            </w:r>
          </w:p>
        </w:tc>
        <w:tc>
          <w:tcPr>
            <w:tcW w:w="1327"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cs="宋体"/>
                <w:color w:val="000000"/>
                <w:szCs w:val="21"/>
              </w:rPr>
            </w:pPr>
            <w:r>
              <w:rPr>
                <w:rFonts w:hint="eastAsia" w:ascii="宋体" w:hAnsi="宋体" w:cs="宋体"/>
                <w:color w:val="000000"/>
                <w:sz w:val="21"/>
                <w:szCs w:val="21"/>
                <w:lang w:val="en-US" w:eastAsia="zh-CN"/>
              </w:rPr>
              <w:t>实地工作</w:t>
            </w:r>
          </w:p>
        </w:tc>
        <w:tc>
          <w:tcPr>
            <w:tcW w:w="1004"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cs="宋体"/>
                <w:color w:val="000000"/>
                <w:szCs w:val="21"/>
              </w:rPr>
            </w:pPr>
            <w:r>
              <w:rPr>
                <w:rFonts w:hint="eastAsia" w:ascii="宋体" w:hAnsi="宋体" w:cs="宋体"/>
                <w:color w:val="000000"/>
                <w:sz w:val="21"/>
                <w:szCs w:val="21"/>
                <w:lang w:val="en-US" w:eastAsia="zh-CN"/>
              </w:rPr>
              <w:t>1-2</w:t>
            </w:r>
          </w:p>
        </w:tc>
        <w:tc>
          <w:tcPr>
            <w:tcW w:w="90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cs="宋体"/>
                <w:color w:val="000000"/>
                <w:szCs w:val="21"/>
              </w:rPr>
            </w:pPr>
            <w:r>
              <w:rPr>
                <w:rFonts w:hint="eastAsia" w:ascii="宋体" w:hAnsi="宋体" w:cs="宋体"/>
                <w:color w:val="000000"/>
                <w:sz w:val="21"/>
                <w:szCs w:val="21"/>
                <w:lang w:val="en-US" w:eastAsia="zh-CN"/>
              </w:rPr>
              <w:t>1-2周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Ex>
        <w:trPr>
          <w:trHeight w:val="587" w:hRule="exact"/>
          <w:jc w:val="center"/>
        </w:trPr>
        <w:tc>
          <w:tcPr>
            <w:tcW w:w="578"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color w:val="000000"/>
                <w:szCs w:val="21"/>
                <w:lang w:val="en-US" w:eastAsia="zh-CN"/>
              </w:rPr>
            </w:pPr>
            <w:r>
              <w:rPr>
                <w:rFonts w:hint="eastAsia" w:ascii="宋体" w:hAnsi="宋体" w:eastAsia="宋体" w:cs="宋体"/>
                <w:b w:val="0"/>
                <w:bCs/>
                <w:color w:val="000000"/>
                <w:szCs w:val="21"/>
                <w:lang w:val="en-US" w:eastAsia="zh-CN"/>
              </w:rPr>
              <w:t>2</w:t>
            </w:r>
          </w:p>
        </w:tc>
        <w:tc>
          <w:tcPr>
            <w:tcW w:w="2044" w:type="dxa"/>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 w:val="21"/>
                <w:szCs w:val="21"/>
                <w:highlight w:val="none"/>
                <w:lang w:val="en-US" w:eastAsia="zh-CN"/>
              </w:rPr>
              <w:t>劳动实践周</w:t>
            </w:r>
          </w:p>
        </w:tc>
        <w:tc>
          <w:tcPr>
            <w:tcW w:w="3809" w:type="dxa"/>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eastAsia="宋体" w:cs="宋体"/>
                <w:color w:val="000000"/>
                <w:szCs w:val="21"/>
                <w:lang w:eastAsia="zh-CN"/>
              </w:rPr>
            </w:pPr>
            <w:r>
              <w:rPr>
                <w:rFonts w:hint="eastAsia" w:ascii="宋体" w:hAnsi="宋体" w:cs="宋体"/>
                <w:color w:val="000000"/>
                <w:sz w:val="21"/>
                <w:szCs w:val="21"/>
                <w:highlight w:val="none"/>
                <w:lang w:eastAsia="zh-CN"/>
              </w:rPr>
              <w:t>集中开展新时代校园爱国卫生活动</w:t>
            </w:r>
          </w:p>
        </w:tc>
        <w:tc>
          <w:tcPr>
            <w:tcW w:w="1327" w:type="dxa"/>
            <w:vAlign w:val="center"/>
          </w:tcPr>
          <w:p>
            <w:pPr>
              <w:keepNext w:val="0"/>
              <w:keepLines w:val="0"/>
              <w:suppressLineNumbers w:val="0"/>
              <w:spacing w:before="0" w:beforeAutospacing="0" w:after="0" w:afterAutospacing="0"/>
              <w:ind w:left="0" w:right="0"/>
              <w:jc w:val="center"/>
              <w:rPr>
                <w:rFonts w:hint="eastAsia" w:ascii="宋体" w:hAnsi="宋体" w:eastAsia="宋体" w:cs="宋体"/>
                <w:color w:val="000000"/>
                <w:szCs w:val="21"/>
                <w:lang w:eastAsia="zh-CN"/>
              </w:rPr>
            </w:pPr>
            <w:r>
              <w:rPr>
                <w:rFonts w:hint="eastAsia" w:ascii="宋体" w:hAnsi="宋体" w:cs="宋体"/>
                <w:color w:val="000000"/>
                <w:sz w:val="21"/>
                <w:szCs w:val="21"/>
                <w:highlight w:val="none"/>
                <w:lang w:eastAsia="zh-CN"/>
              </w:rPr>
              <w:t>集中劳动</w:t>
            </w:r>
          </w:p>
        </w:tc>
        <w:tc>
          <w:tcPr>
            <w:tcW w:w="1004" w:type="dxa"/>
            <w:vAlign w:val="center"/>
          </w:tcPr>
          <w:p>
            <w:pPr>
              <w:keepNext w:val="0"/>
              <w:keepLines w:val="0"/>
              <w:widowControl/>
              <w:suppressLineNumbers w:val="0"/>
              <w:spacing w:before="0" w:beforeAutospacing="0" w:after="0" w:afterAutospacing="0" w:line="240" w:lineRule="exact"/>
              <w:ind w:left="0" w:right="0"/>
              <w:jc w:val="center"/>
              <w:textAlignment w:val="center"/>
              <w:rPr>
                <w:rFonts w:hint="eastAsia" w:ascii="宋体" w:hAnsi="宋体" w:cs="宋体"/>
                <w:color w:val="000000"/>
                <w:szCs w:val="21"/>
              </w:rPr>
            </w:pPr>
            <w:r>
              <w:rPr>
                <w:rFonts w:hint="eastAsia" w:ascii="宋体" w:hAnsi="宋体" w:cs="宋体"/>
                <w:color w:val="000000"/>
                <w:sz w:val="21"/>
                <w:szCs w:val="21"/>
                <w:highlight w:val="none"/>
                <w:lang w:val="en-US" w:eastAsia="zh-CN"/>
              </w:rPr>
              <w:t>4</w:t>
            </w:r>
          </w:p>
        </w:tc>
        <w:tc>
          <w:tcPr>
            <w:tcW w:w="906" w:type="dxa"/>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Cs w:val="21"/>
                <w:lang w:val="en-US" w:eastAsia="zh-CN"/>
              </w:rPr>
            </w:pPr>
            <w:r>
              <w:rPr>
                <w:rFonts w:hint="eastAsia" w:ascii="宋体" w:hAnsi="宋体" w:cs="宋体"/>
                <w:color w:val="000000"/>
                <w:sz w:val="21"/>
                <w:szCs w:val="21"/>
                <w:highlight w:val="none"/>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Ex>
        <w:trPr>
          <w:trHeight w:val="742" w:hRule="exact"/>
          <w:jc w:val="center"/>
        </w:trPr>
        <w:tc>
          <w:tcPr>
            <w:tcW w:w="578"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color w:val="000000"/>
                <w:szCs w:val="21"/>
                <w:lang w:val="en-US" w:eastAsia="zh-CN"/>
              </w:rPr>
            </w:pPr>
            <w:r>
              <w:rPr>
                <w:rFonts w:hint="eastAsia" w:ascii="宋体" w:hAnsi="宋体" w:eastAsia="宋体" w:cs="宋体"/>
                <w:b w:val="0"/>
                <w:bCs/>
                <w:color w:val="000000"/>
                <w:szCs w:val="21"/>
                <w:lang w:val="en-US" w:eastAsia="zh-CN"/>
              </w:rPr>
              <w:t>3</w:t>
            </w:r>
          </w:p>
        </w:tc>
        <w:tc>
          <w:tcPr>
            <w:tcW w:w="2044"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宋体"/>
                <w:bCs/>
                <w:color w:val="000000"/>
                <w:kern w:val="2"/>
                <w:sz w:val="21"/>
                <w:szCs w:val="21"/>
                <w:lang w:val="en-US" w:eastAsia="zh-CN" w:bidi="ar-SA"/>
              </w:rPr>
            </w:pPr>
            <w:r>
              <w:rPr>
                <w:rFonts w:hint="eastAsia" w:ascii="宋体" w:hAnsi="宋体" w:cs="宋体"/>
                <w:color w:val="000000"/>
                <w:sz w:val="21"/>
                <w:szCs w:val="21"/>
                <w:lang w:val="en-US" w:eastAsia="zh-CN"/>
              </w:rPr>
              <w:t>岗位实习</w:t>
            </w:r>
          </w:p>
        </w:tc>
        <w:tc>
          <w:tcPr>
            <w:tcW w:w="3809" w:type="dxa"/>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s="宋体"/>
                <w:bCs/>
                <w:color w:val="000000"/>
                <w:kern w:val="2"/>
                <w:sz w:val="21"/>
                <w:szCs w:val="21"/>
                <w:lang w:val="en-US" w:eastAsia="zh-CN" w:bidi="ar-SA"/>
              </w:rPr>
            </w:pPr>
            <w:r>
              <w:rPr>
                <w:rFonts w:hint="eastAsia" w:ascii="宋体" w:hAnsi="宋体" w:cs="宋体"/>
                <w:color w:val="000000"/>
                <w:sz w:val="21"/>
                <w:szCs w:val="21"/>
                <w:lang w:val="en-US" w:eastAsia="zh-CN"/>
              </w:rPr>
              <w:t>参加企业岗位实践</w:t>
            </w:r>
          </w:p>
        </w:tc>
        <w:tc>
          <w:tcPr>
            <w:tcW w:w="1327" w:type="dxa"/>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 w:val="21"/>
                <w:szCs w:val="21"/>
                <w:lang w:val="en-US" w:eastAsia="zh-CN"/>
              </w:rPr>
              <w:t>实地工作</w:t>
            </w:r>
          </w:p>
        </w:tc>
        <w:tc>
          <w:tcPr>
            <w:tcW w:w="1004" w:type="dxa"/>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 w:val="21"/>
                <w:szCs w:val="21"/>
                <w:lang w:val="en-US" w:eastAsia="zh-CN"/>
              </w:rPr>
              <w:t>5-6</w:t>
            </w:r>
          </w:p>
        </w:tc>
        <w:tc>
          <w:tcPr>
            <w:tcW w:w="90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宋体"/>
                <w:color w:val="000000"/>
                <w:kern w:val="2"/>
                <w:sz w:val="21"/>
                <w:szCs w:val="21"/>
                <w:lang w:val="en-US" w:eastAsia="zh-CN" w:bidi="ar-SA"/>
              </w:rPr>
            </w:pPr>
            <w:r>
              <w:rPr>
                <w:rFonts w:hint="eastAsia" w:ascii="宋体" w:hAnsi="宋体" w:cs="宋体"/>
                <w:color w:val="000000"/>
                <w:sz w:val="21"/>
                <w:szCs w:val="21"/>
                <w:lang w:val="en-US" w:eastAsia="zh-CN"/>
              </w:rPr>
              <w:t>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Ex>
        <w:trPr>
          <w:trHeight w:val="587" w:hRule="exact"/>
          <w:jc w:val="center"/>
        </w:trPr>
        <w:tc>
          <w:tcPr>
            <w:tcW w:w="578" w:type="dxa"/>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val="0"/>
                <w:bCs/>
                <w:color w:val="000000"/>
                <w:szCs w:val="21"/>
                <w:lang w:val="en-US" w:eastAsia="zh-CN"/>
              </w:rPr>
            </w:pPr>
            <w:r>
              <w:rPr>
                <w:rFonts w:hint="eastAsia" w:ascii="宋体" w:hAnsi="宋体" w:eastAsia="宋体" w:cs="宋体"/>
                <w:b w:val="0"/>
                <w:bCs/>
                <w:color w:val="000000"/>
                <w:szCs w:val="21"/>
                <w:lang w:val="en-US" w:eastAsia="zh-CN"/>
              </w:rPr>
              <w:t>4</w:t>
            </w:r>
          </w:p>
        </w:tc>
        <w:tc>
          <w:tcPr>
            <w:tcW w:w="2044" w:type="dxa"/>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 w:val="21"/>
                <w:szCs w:val="21"/>
                <w:lang w:val="en-US" w:eastAsia="zh-CN"/>
              </w:rPr>
              <w:t>毕业设计&lt;论文&gt;环节</w:t>
            </w:r>
          </w:p>
        </w:tc>
        <w:tc>
          <w:tcPr>
            <w:tcW w:w="3809" w:type="dxa"/>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 w:val="21"/>
                <w:szCs w:val="21"/>
                <w:lang w:val="en-US" w:eastAsia="zh-CN"/>
              </w:rPr>
              <w:t>完成岗位实践报告及毕业论文撰写</w:t>
            </w:r>
          </w:p>
        </w:tc>
        <w:tc>
          <w:tcPr>
            <w:tcW w:w="1327" w:type="dxa"/>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 w:val="21"/>
                <w:szCs w:val="21"/>
                <w:lang w:val="en-US" w:eastAsia="zh-CN"/>
              </w:rPr>
              <w:t>实地工作</w:t>
            </w:r>
          </w:p>
        </w:tc>
        <w:tc>
          <w:tcPr>
            <w:tcW w:w="1004" w:type="dxa"/>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 w:val="21"/>
                <w:szCs w:val="21"/>
                <w:lang w:val="en-US" w:eastAsia="zh-CN"/>
              </w:rPr>
              <w:t>6</w:t>
            </w:r>
          </w:p>
        </w:tc>
        <w:tc>
          <w:tcPr>
            <w:tcW w:w="90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宋体"/>
                <w:color w:val="000000"/>
                <w:kern w:val="2"/>
                <w:sz w:val="21"/>
                <w:szCs w:val="21"/>
                <w:lang w:val="en-US" w:eastAsia="zh-CN" w:bidi="ar-SA"/>
              </w:rPr>
            </w:pPr>
            <w:r>
              <w:rPr>
                <w:rFonts w:hint="eastAsia" w:ascii="宋体" w:hAnsi="宋体" w:cs="宋体"/>
                <w:color w:val="000000"/>
                <w:sz w:val="21"/>
                <w:szCs w:val="21"/>
                <w:lang w:val="en-US" w:eastAsia="zh-CN"/>
              </w:rPr>
              <w:t>8</w:t>
            </w:r>
          </w:p>
        </w:tc>
      </w:tr>
    </w:tbl>
    <w:p>
      <w:pPr>
        <w:spacing w:beforeLines="0" w:afterLines="0" w:line="360" w:lineRule="auto"/>
        <w:ind w:firstLine="422" w:firstLineChars="200"/>
        <w:jc w:val="both"/>
        <w:rPr>
          <w:rFonts w:hint="default" w:ascii="Times New Roman" w:hAnsi="Times New Roman" w:eastAsia="宋体" w:cs="Times New Roman"/>
          <w:b/>
          <w:szCs w:val="21"/>
        </w:rPr>
      </w:pPr>
      <w:bookmarkStart w:id="104" w:name="_Toc2339"/>
      <w:r>
        <w:rPr>
          <w:rFonts w:hint="eastAsia" w:ascii="Times New Roman" w:hAnsi="Times New Roman" w:eastAsia="宋体" w:cs="Times New Roman"/>
          <w:b/>
          <w:szCs w:val="21"/>
        </w:rPr>
        <w:t>附表5：</w:t>
      </w:r>
      <w:r>
        <w:rPr>
          <w:rFonts w:hint="eastAsia" w:ascii="Times New Roman" w:hAnsi="Times New Roman" w:eastAsia="宋体" w:cs="Times New Roman"/>
          <w:b/>
          <w:szCs w:val="21"/>
          <w:lang w:eastAsia="zh-CN"/>
        </w:rPr>
        <w:t>休闲服务与管理</w:t>
      </w:r>
      <w:r>
        <w:rPr>
          <w:rFonts w:hint="eastAsia" w:ascii="Times New Roman" w:hAnsi="Times New Roman" w:eastAsia="宋体" w:cs="Times New Roman"/>
          <w:b/>
          <w:szCs w:val="21"/>
        </w:rPr>
        <w:t>教学进程表</w:t>
      </w:r>
      <w:bookmarkEnd w:id="104"/>
    </w:p>
    <w:tbl>
      <w:tblPr>
        <w:tblStyle w:val="11"/>
        <w:tblW w:w="1008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
      <w:tblGrid>
        <w:gridCol w:w="378"/>
        <w:gridCol w:w="570"/>
        <w:gridCol w:w="340"/>
        <w:gridCol w:w="340"/>
        <w:gridCol w:w="341"/>
        <w:gridCol w:w="338"/>
        <w:gridCol w:w="341"/>
        <w:gridCol w:w="341"/>
        <w:gridCol w:w="338"/>
        <w:gridCol w:w="341"/>
        <w:gridCol w:w="340"/>
        <w:gridCol w:w="341"/>
        <w:gridCol w:w="338"/>
        <w:gridCol w:w="341"/>
        <w:gridCol w:w="340"/>
        <w:gridCol w:w="339"/>
        <w:gridCol w:w="340"/>
        <w:gridCol w:w="341"/>
        <w:gridCol w:w="338"/>
        <w:gridCol w:w="341"/>
        <w:gridCol w:w="341"/>
        <w:gridCol w:w="340"/>
        <w:gridCol w:w="339"/>
        <w:gridCol w:w="340"/>
        <w:gridCol w:w="341"/>
        <w:gridCol w:w="338"/>
        <w:gridCol w:w="341"/>
        <w:gridCol w:w="340"/>
        <w:gridCol w:w="2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Ex>
        <w:trPr>
          <w:cantSplit/>
          <w:trHeight w:val="340" w:hRule="atLeast"/>
          <w:jc w:val="center"/>
        </w:trPr>
        <w:tc>
          <w:tcPr>
            <w:tcW w:w="948" w:type="dxa"/>
            <w:gridSpan w:val="2"/>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ascii="宋体" w:hAnsi="宋体" w:cs="宋体"/>
                <w:w w:val="80"/>
                <w:sz w:val="18"/>
              </w:rPr>
            </w:pPr>
            <w:r>
              <w:rPr>
                <w:rFonts w:hint="eastAsia" w:ascii="宋体" w:hAnsi="宋体" w:cs="宋体"/>
                <w:sz w:val="20"/>
              </w:rPr>
              <mc:AlternateContent>
                <mc:Choice Requires="wpg">
                  <w:drawing>
                    <wp:anchor distT="0" distB="0" distL="114300" distR="114300" simplePos="0" relativeHeight="251695104" behindDoc="0" locked="0" layoutInCell="1" allowOverlap="1">
                      <wp:simplePos x="0" y="0"/>
                      <wp:positionH relativeFrom="column">
                        <wp:posOffset>71755</wp:posOffset>
                      </wp:positionH>
                      <wp:positionV relativeFrom="paragraph">
                        <wp:posOffset>26035</wp:posOffset>
                      </wp:positionV>
                      <wp:extent cx="411480" cy="746760"/>
                      <wp:effectExtent l="103505" t="0" r="113665" b="0"/>
                      <wp:wrapNone/>
                      <wp:docPr id="65" name="组合 65"/>
                      <wp:cNvGraphicFramePr/>
                      <a:graphic xmlns:a="http://schemas.openxmlformats.org/drawingml/2006/main">
                        <a:graphicData uri="http://schemas.microsoft.com/office/word/2010/wordprocessingGroup">
                          <wpg:wgp>
                            <wpg:cNvGrpSpPr/>
                            <wpg:grpSpPr>
                              <a:xfrm rot="-1020000">
                                <a:off x="0" y="0"/>
                                <a:ext cx="411480" cy="746760"/>
                                <a:chOff x="1140" y="1800"/>
                                <a:chExt cx="648" cy="1126"/>
                              </a:xfrm>
                            </wpg:grpSpPr>
                            <wps:wsp>
                              <wps:cNvPr id="63" name="任意多边形 63"/>
                              <wps:cNvSpPr/>
                              <wps:spPr>
                                <a:xfrm>
                                  <a:off x="1140" y="1802"/>
                                  <a:ext cx="345" cy="1123"/>
                                </a:xfrm>
                                <a:custGeom>
                                  <a:avLst/>
                                  <a:gdLst/>
                                  <a:ahLst/>
                                  <a:cxnLst/>
                                  <a:rect l="0" t="0" r="0" b="0"/>
                                  <a:pathLst>
                                    <a:path w="345" h="1123">
                                      <a:moveTo>
                                        <a:pt x="345" y="1123"/>
                                      </a:moveTo>
                                      <a:lnTo>
                                        <a:pt x="0" y="0"/>
                                      </a:lnTo>
                                    </a:path>
                                  </a:pathLst>
                                </a:custGeom>
                                <a:noFill/>
                                <a:ln w="9525" cap="flat" cmpd="sng">
                                  <a:solidFill>
                                    <a:srgbClr val="000000"/>
                                  </a:solidFill>
                                  <a:prstDash val="solid"/>
                                  <a:round/>
                                  <a:headEnd type="none" w="med" len="med"/>
                                  <a:tailEnd type="none" w="med" len="med"/>
                                </a:ln>
                              </wps:spPr>
                              <wps:bodyPr upright="1"/>
                            </wps:wsp>
                            <wps:wsp>
                              <wps:cNvPr id="64" name="任意多边形 64"/>
                              <wps:cNvSpPr/>
                              <wps:spPr>
                                <a:xfrm>
                                  <a:off x="1485" y="1800"/>
                                  <a:ext cx="303" cy="1126"/>
                                </a:xfrm>
                                <a:custGeom>
                                  <a:avLst/>
                                  <a:gdLst/>
                                  <a:ahLst/>
                                  <a:cxnLst/>
                                  <a:rect l="0" t="0" r="0" b="0"/>
                                  <a:pathLst>
                                    <a:path w="303" h="1126">
                                      <a:moveTo>
                                        <a:pt x="303" y="1126"/>
                                      </a:moveTo>
                                      <a:lnTo>
                                        <a:pt x="0" y="0"/>
                                      </a:lnTo>
                                    </a:path>
                                  </a:pathLst>
                                </a:custGeom>
                                <a:noFill/>
                                <a:ln w="9525" cap="flat" cmpd="sng">
                                  <a:solidFill>
                                    <a:srgbClr val="000000"/>
                                  </a:solidFill>
                                  <a:prstDash val="solid"/>
                                  <a:round/>
                                  <a:headEnd type="none" w="med" len="med"/>
                                  <a:tailEnd type="none" w="med" len="med"/>
                                </a:ln>
                              </wps:spPr>
                              <wps:bodyPr upright="1"/>
                            </wps:wsp>
                          </wpg:wgp>
                        </a:graphicData>
                      </a:graphic>
                    </wp:anchor>
                  </w:drawing>
                </mc:Choice>
                <mc:Fallback>
                  <w:pict>
                    <v:group id="_x0000_s1026" o:spid="_x0000_s1026" o:spt="203" style="position:absolute;left:0pt;margin-left:5.65pt;margin-top:2.05pt;height:58.8pt;width:32.4pt;rotation:-1114112f;z-index:251695104;mso-width-relative:page;mso-height-relative:page;" coordorigin="1140,1800" coordsize="648,1126" o:gfxdata="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AAAAAZHJzL1BL&#10;AQIUABQAAAAIAIdO4kCzXzCr1gAAAAcBAAAPAAAAAAAAAAEAIAAAACIAAABkcnMvZG93bnJldi54&#10;bWxQSwECFAAUAAAACACHTuJATIJsLOACAACPCAAADgAAAAAAAAABACAAAAAlAQAAZHJzL2Uyb0Rv&#10;Yy54bWxQSwUGAAAAAAYABgBZAQAAdwYAAAAA&#10;">
                      <o:lock v:ext="edit" aspectratio="f"/>
                      <v:shape id="_x0000_s1026" o:spid="_x0000_s1026" o:spt="100" style="position:absolute;left:1140;top:1802;height:1123;width:345;" filled="f" stroked="t" coordsize="345,1123" o:gfxdata="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c3r3ugAAANsA&#10;AAAPAAAAAAAAAAEAIAAAACIAAABkcnMvZG93bnJldi54bWxQSwECFAAUAAAACACHTuJAMy8FnjsA&#10;AAA5AAAAEAAAAAAAAAABACAAAAAJAQAAZHJzL3NoYXBleG1sLnhtbFBLBQYAAAAABgAGAFsBAACz&#10;AwAAAAA=&#10;" path="m345,1123l0,0e">
                        <v:fill on="f" focussize="0,0"/>
                        <v:stroke color="#000000" joinstyle="round"/>
                        <v:imagedata o:title=""/>
                        <o:lock v:ext="edit" aspectratio="f"/>
                      </v:shape>
                      <v:shape id="_x0000_s1026" o:spid="_x0000_s1026" o:spt="100" style="position:absolute;left:1485;top:1800;height:1126;width:303;" filled="f" stroked="t" coordsize="303,1126" o:gfxdata="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aQ4Ui8AAAA&#10;2wAAAA8AAAAAAAAAAQAgAAAAIgAAAGRycy9kb3ducmV2LnhtbFBLAQIUABQAAAAIAIdO4kAzLwWe&#10;OwAAADkAAAAQAAAAAAAAAAEAIAAAAAsBAABkcnMvc2hhcGV4bWwueG1sUEsFBgAAAAAGAAYAWwEA&#10;ALUDAAAAAA==&#10;" path="m303,1126l0,0e">
                        <v:fill on="f" focussize="0,0"/>
                        <v:stroke color="#000000" joinstyle="round"/>
                        <v:imagedata o:title=""/>
                        <o:lock v:ext="edit" aspectratio="f"/>
                      </v:shape>
                    </v:group>
                  </w:pict>
                </mc:Fallback>
              </mc:AlternateContent>
            </w:r>
            <w:r>
              <w:rPr>
                <w:rFonts w:hint="eastAsia" w:ascii="宋体" w:hAnsi="宋体" w:cs="宋体"/>
                <w:w w:val="80"/>
                <w:sz w:val="18"/>
              </w:rPr>
              <w:t>周</w:t>
            </w:r>
          </w:p>
          <w:p>
            <w:pPr>
              <w:keepNext w:val="0"/>
              <w:keepLines w:val="0"/>
              <w:suppressLineNumbers w:val="0"/>
              <w:spacing w:before="0" w:beforeAutospacing="0" w:after="0" w:afterAutospacing="0" w:line="380" w:lineRule="exact"/>
              <w:ind w:left="0" w:right="0"/>
              <w:jc w:val="center"/>
              <w:rPr>
                <w:rFonts w:hint="default" w:ascii="宋体" w:hAnsi="宋体" w:cs="宋体"/>
                <w:w w:val="80"/>
                <w:sz w:val="18"/>
              </w:rPr>
            </w:pPr>
            <w:r>
              <w:rPr>
                <w:rFonts w:hint="eastAsia" w:ascii="宋体" w:hAnsi="宋体" w:cs="宋体"/>
                <w:w w:val="80"/>
                <w:sz w:val="18"/>
              </w:rPr>
              <w:t>年  学   次</w:t>
            </w:r>
          </w:p>
          <w:p>
            <w:pPr>
              <w:keepNext w:val="0"/>
              <w:keepLines w:val="0"/>
              <w:suppressLineNumbers w:val="0"/>
              <w:spacing w:before="0" w:beforeAutospacing="0" w:after="0" w:afterAutospacing="0" w:line="380" w:lineRule="exact"/>
              <w:ind w:left="0" w:right="0" w:firstLine="144" w:firstLineChars="100"/>
              <w:jc w:val="center"/>
              <w:rPr>
                <w:rFonts w:hint="default" w:ascii="宋体" w:hAnsi="宋体" w:cs="宋体"/>
                <w:w w:val="80"/>
                <w:sz w:val="18"/>
              </w:rPr>
            </w:pPr>
            <w:r>
              <w:rPr>
                <w:rFonts w:hint="eastAsia" w:ascii="宋体" w:hAnsi="宋体" w:cs="宋体"/>
                <w:w w:val="80"/>
                <w:sz w:val="18"/>
              </w:rPr>
              <w:t>级   期</w:t>
            </w:r>
          </w:p>
        </w:tc>
        <w:tc>
          <w:tcPr>
            <w:tcW w:w="340"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w:t>
            </w:r>
          </w:p>
        </w:tc>
        <w:tc>
          <w:tcPr>
            <w:tcW w:w="340"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w:t>
            </w:r>
          </w:p>
        </w:tc>
        <w:tc>
          <w:tcPr>
            <w:tcW w:w="341"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3</w:t>
            </w:r>
          </w:p>
        </w:tc>
        <w:tc>
          <w:tcPr>
            <w:tcW w:w="338"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4</w:t>
            </w:r>
          </w:p>
        </w:tc>
        <w:tc>
          <w:tcPr>
            <w:tcW w:w="341"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5</w:t>
            </w:r>
          </w:p>
        </w:tc>
        <w:tc>
          <w:tcPr>
            <w:tcW w:w="341"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6</w:t>
            </w:r>
          </w:p>
        </w:tc>
        <w:tc>
          <w:tcPr>
            <w:tcW w:w="338"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7</w:t>
            </w:r>
          </w:p>
        </w:tc>
        <w:tc>
          <w:tcPr>
            <w:tcW w:w="341"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8</w:t>
            </w:r>
          </w:p>
        </w:tc>
        <w:tc>
          <w:tcPr>
            <w:tcW w:w="340"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9</w:t>
            </w:r>
          </w:p>
        </w:tc>
        <w:tc>
          <w:tcPr>
            <w:tcW w:w="341"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10</w:t>
            </w:r>
          </w:p>
        </w:tc>
        <w:tc>
          <w:tcPr>
            <w:tcW w:w="338"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11</w:t>
            </w:r>
          </w:p>
        </w:tc>
        <w:tc>
          <w:tcPr>
            <w:tcW w:w="341"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12</w:t>
            </w:r>
          </w:p>
        </w:tc>
        <w:tc>
          <w:tcPr>
            <w:tcW w:w="340"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13</w:t>
            </w:r>
          </w:p>
        </w:tc>
        <w:tc>
          <w:tcPr>
            <w:tcW w:w="339"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14</w:t>
            </w:r>
          </w:p>
        </w:tc>
        <w:tc>
          <w:tcPr>
            <w:tcW w:w="340"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15</w:t>
            </w:r>
          </w:p>
        </w:tc>
        <w:tc>
          <w:tcPr>
            <w:tcW w:w="341"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16</w:t>
            </w:r>
          </w:p>
        </w:tc>
        <w:tc>
          <w:tcPr>
            <w:tcW w:w="338"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17</w:t>
            </w:r>
          </w:p>
        </w:tc>
        <w:tc>
          <w:tcPr>
            <w:tcW w:w="341"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18</w:t>
            </w:r>
          </w:p>
        </w:tc>
        <w:tc>
          <w:tcPr>
            <w:tcW w:w="341"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19</w:t>
            </w:r>
          </w:p>
        </w:tc>
        <w:tc>
          <w:tcPr>
            <w:tcW w:w="340"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20</w:t>
            </w:r>
          </w:p>
        </w:tc>
        <w:tc>
          <w:tcPr>
            <w:tcW w:w="339"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21</w:t>
            </w:r>
          </w:p>
        </w:tc>
        <w:tc>
          <w:tcPr>
            <w:tcW w:w="340"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22</w:t>
            </w:r>
          </w:p>
        </w:tc>
        <w:tc>
          <w:tcPr>
            <w:tcW w:w="341"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23</w:t>
            </w:r>
          </w:p>
        </w:tc>
        <w:tc>
          <w:tcPr>
            <w:tcW w:w="338"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24</w:t>
            </w:r>
          </w:p>
        </w:tc>
        <w:tc>
          <w:tcPr>
            <w:tcW w:w="341"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25</w:t>
            </w:r>
          </w:p>
        </w:tc>
        <w:tc>
          <w:tcPr>
            <w:tcW w:w="340"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26</w:t>
            </w:r>
          </w:p>
        </w:tc>
        <w:tc>
          <w:tcPr>
            <w:tcW w:w="293" w:type="dxa"/>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32"/>
              </w:rPr>
            </w:pPr>
            <w:r>
              <w:rPr>
                <w:rFonts w:hint="default"/>
                <w:w w:val="80"/>
                <w:szCs w:val="32"/>
              </w:rPr>
              <w:t>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Ex>
        <w:trPr>
          <w:cantSplit/>
          <w:trHeight w:val="680" w:hRule="exact"/>
          <w:jc w:val="center"/>
        </w:trPr>
        <w:tc>
          <w:tcPr>
            <w:tcW w:w="378" w:type="dxa"/>
            <w:vMerge w:val="restart"/>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一</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年</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级</w:t>
            </w:r>
          </w:p>
        </w:tc>
        <w:tc>
          <w:tcPr>
            <w:tcW w:w="570" w:type="dxa"/>
            <w:tcBorders>
              <w:tl2br w:val="nil"/>
              <w:tr2bl w:val="nil"/>
            </w:tcBorders>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第一</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38" w:type="dxa"/>
            <w:tcBorders>
              <w:tl2br w:val="nil"/>
              <w:tr2bl w:val="nil"/>
            </w:tcBorders>
            <w:vAlign w:val="center"/>
          </w:tcPr>
          <w:p>
            <w:pPr>
              <w:pStyle w:val="8"/>
              <w:keepNext w:val="0"/>
              <w:keepLines w:val="0"/>
              <w:suppressLineNumbers w:val="0"/>
              <w:pBdr>
                <w:bottom w:val="none" w:color="auto" w:sz="0" w:space="0"/>
              </w:pBdr>
              <w:tabs>
                <w:tab w:val="clear" w:pos="4153"/>
                <w:tab w:val="clear" w:pos="8306"/>
              </w:tabs>
              <w:snapToGrid/>
              <w:spacing w:before="0" w:beforeAutospacing="0" w:after="0" w:afterAutospacing="0"/>
              <w:ind w:left="0" w:right="0"/>
              <w:jc w:val="center"/>
              <w:rPr>
                <w:rFonts w:hint="default" w:ascii="宋体" w:hAnsi="宋体" w:cs="宋体"/>
                <w:w w:val="80"/>
                <w:sz w:val="21"/>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vAlign w:val="center"/>
          </w:tcPr>
          <w:p>
            <w:pPr>
              <w:pStyle w:val="8"/>
              <w:keepNext w:val="0"/>
              <w:keepLines w:val="0"/>
              <w:suppressLineNumbers w:val="0"/>
              <w:pBdr>
                <w:bottom w:val="none" w:color="auto" w:sz="0" w:space="0"/>
              </w:pBdr>
              <w:tabs>
                <w:tab w:val="clear" w:pos="4153"/>
                <w:tab w:val="clear" w:pos="8306"/>
              </w:tabs>
              <w:snapToGrid/>
              <w:spacing w:before="0" w:beforeAutospacing="0" w:after="0" w:afterAutospacing="0"/>
              <w:ind w:left="0" w:right="0"/>
              <w:jc w:val="center"/>
              <w:rPr>
                <w:rFonts w:hint="default" w:ascii="宋体" w:hAnsi="宋体" w:cs="宋体"/>
                <w:w w:val="80"/>
                <w:sz w:val="21"/>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9"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9"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p>
        </w:tc>
        <w:tc>
          <w:tcPr>
            <w:tcW w:w="293"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Ex>
        <w:trPr>
          <w:cantSplit/>
          <w:trHeight w:val="680" w:hRule="exact"/>
          <w:jc w:val="center"/>
        </w:trPr>
        <w:tc>
          <w:tcPr>
            <w:tcW w:w="378" w:type="dxa"/>
            <w:vMerge w:val="continue"/>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21"/>
              </w:rPr>
            </w:pPr>
          </w:p>
        </w:tc>
        <w:tc>
          <w:tcPr>
            <w:tcW w:w="570" w:type="dxa"/>
            <w:tcBorders>
              <w:tl2br w:val="nil"/>
              <w:tr2bl w:val="nil"/>
            </w:tcBorders>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第二</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pStyle w:val="8"/>
              <w:keepNext w:val="0"/>
              <w:keepLines w:val="0"/>
              <w:suppressLineNumbers w:val="0"/>
              <w:pBdr>
                <w:bottom w:val="none" w:color="auto" w:sz="0" w:space="0"/>
              </w:pBdr>
              <w:tabs>
                <w:tab w:val="clear" w:pos="4153"/>
                <w:tab w:val="clear" w:pos="8306"/>
              </w:tabs>
              <w:snapToGrid/>
              <w:spacing w:before="0" w:beforeAutospacing="0" w:after="0" w:afterAutospacing="0"/>
              <w:ind w:left="0" w:right="0"/>
              <w:jc w:val="center"/>
              <w:rPr>
                <w:rFonts w:hint="default" w:ascii="宋体" w:hAnsi="宋体" w:cs="宋体"/>
                <w:w w:val="80"/>
                <w:sz w:val="21"/>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pStyle w:val="8"/>
              <w:keepNext w:val="0"/>
              <w:keepLines w:val="0"/>
              <w:suppressLineNumbers w:val="0"/>
              <w:pBdr>
                <w:bottom w:val="none" w:color="auto" w:sz="0" w:space="0"/>
              </w:pBdr>
              <w:tabs>
                <w:tab w:val="clear" w:pos="4153"/>
                <w:tab w:val="clear" w:pos="8306"/>
              </w:tabs>
              <w:snapToGrid/>
              <w:spacing w:before="0" w:beforeAutospacing="0" w:after="0" w:afterAutospacing="0"/>
              <w:ind w:left="0" w:right="0"/>
              <w:jc w:val="center"/>
              <w:rPr>
                <w:rFonts w:hint="default" w:ascii="宋体" w:hAnsi="宋体" w:cs="宋体"/>
                <w:w w:val="80"/>
                <w:sz w:val="21"/>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9"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9"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293"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Ex>
        <w:trPr>
          <w:cantSplit/>
          <w:trHeight w:val="613" w:hRule="exact"/>
          <w:jc w:val="center"/>
        </w:trPr>
        <w:tc>
          <w:tcPr>
            <w:tcW w:w="378" w:type="dxa"/>
            <w:vMerge w:val="restart"/>
            <w:tcBorders>
              <w:tl2br w:val="nil"/>
              <w:tr2bl w:val="nil"/>
            </w:tcBorders>
            <w:shd w:val="clear" w:color="auto" w:fill="auto"/>
            <w:vAlign w:val="center"/>
          </w:tcPr>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二</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年</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级</w:t>
            </w:r>
          </w:p>
        </w:tc>
        <w:tc>
          <w:tcPr>
            <w:tcW w:w="570" w:type="dxa"/>
            <w:tcBorders>
              <w:tl2br w:val="nil"/>
              <w:tr2bl w:val="nil"/>
            </w:tcBorders>
            <w:shd w:val="clear" w:color="auto" w:fill="auto"/>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第三</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0"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1"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38"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1"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rPr>
              <w:t>√</w:t>
            </w:r>
          </w:p>
        </w:tc>
        <w:tc>
          <w:tcPr>
            <w:tcW w:w="341"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rPr>
            </w:pPr>
          </w:p>
        </w:tc>
        <w:tc>
          <w:tcPr>
            <w:tcW w:w="338"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rPr>
            </w:pPr>
          </w:p>
        </w:tc>
        <w:tc>
          <w:tcPr>
            <w:tcW w:w="341"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rPr>
            </w:pPr>
          </w:p>
        </w:tc>
        <w:tc>
          <w:tcPr>
            <w:tcW w:w="340"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rPr>
            </w:pPr>
          </w:p>
        </w:tc>
        <w:tc>
          <w:tcPr>
            <w:tcW w:w="341"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rPr>
            </w:pPr>
          </w:p>
        </w:tc>
        <w:tc>
          <w:tcPr>
            <w:tcW w:w="338"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rPr>
            </w:pPr>
          </w:p>
        </w:tc>
        <w:tc>
          <w:tcPr>
            <w:tcW w:w="341"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0"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rPr>
            </w:pPr>
          </w:p>
        </w:tc>
        <w:tc>
          <w:tcPr>
            <w:tcW w:w="339"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rPr>
            </w:pPr>
          </w:p>
        </w:tc>
        <w:tc>
          <w:tcPr>
            <w:tcW w:w="340"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rPr>
            </w:pPr>
          </w:p>
        </w:tc>
        <w:tc>
          <w:tcPr>
            <w:tcW w:w="341"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rPr>
            </w:pPr>
          </w:p>
        </w:tc>
        <w:tc>
          <w:tcPr>
            <w:tcW w:w="338"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rPr>
            </w:pPr>
          </w:p>
        </w:tc>
        <w:tc>
          <w:tcPr>
            <w:tcW w:w="341"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9"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b/>
                <w:szCs w:val="21"/>
              </w:rPr>
            </w:pPr>
            <w:r>
              <w:rPr>
                <w:rFonts w:hint="default"/>
                <w:szCs w:val="21"/>
              </w:rPr>
              <w:t>〓</w:t>
            </w:r>
          </w:p>
        </w:tc>
        <w:tc>
          <w:tcPr>
            <w:tcW w:w="341"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8" w:type="dxa"/>
            <w:tcBorders>
              <w:tl2br w:val="nil"/>
              <w:tr2bl w:val="nil"/>
            </w:tcBorders>
            <w:shd w:val="clear" w:color="auto" w:fill="auto"/>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shd w:val="clear" w:color="auto" w:fill="FFFFFF"/>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shd w:val="pct10" w:color="auto" w:fill="FFFFFF"/>
              </w:rPr>
            </w:pPr>
            <w:r>
              <w:rPr>
                <w:rFonts w:hint="default"/>
                <w:szCs w:val="21"/>
              </w:rPr>
              <w:t>〓</w:t>
            </w:r>
          </w:p>
        </w:tc>
        <w:tc>
          <w:tcPr>
            <w:tcW w:w="293"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Ex>
        <w:trPr>
          <w:cantSplit/>
          <w:trHeight w:val="597" w:hRule="exact"/>
          <w:jc w:val="center"/>
        </w:trPr>
        <w:tc>
          <w:tcPr>
            <w:tcW w:w="378" w:type="dxa"/>
            <w:vMerge w:val="continue"/>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21"/>
              </w:rPr>
            </w:pPr>
          </w:p>
        </w:tc>
        <w:tc>
          <w:tcPr>
            <w:tcW w:w="570" w:type="dxa"/>
            <w:tcBorders>
              <w:tl2br w:val="nil"/>
              <w:tr2bl w:val="nil"/>
            </w:tcBorders>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第四</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9"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default"/>
                <w:szCs w:val="21"/>
              </w:rPr>
              <w:t>：</w:t>
            </w:r>
          </w:p>
        </w:tc>
        <w:tc>
          <w:tcPr>
            <w:tcW w:w="339"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293"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Ex>
        <w:trPr>
          <w:cantSplit/>
          <w:trHeight w:val="680" w:hRule="exact"/>
          <w:jc w:val="center"/>
        </w:trPr>
        <w:tc>
          <w:tcPr>
            <w:tcW w:w="378" w:type="dxa"/>
            <w:vMerge w:val="restart"/>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三</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年</w:t>
            </w:r>
          </w:p>
          <w:p>
            <w:pPr>
              <w:keepNext w:val="0"/>
              <w:keepLines w:val="0"/>
              <w:suppressLineNumbers w:val="0"/>
              <w:spacing w:before="0" w:beforeAutospacing="0" w:after="0" w:afterAutospacing="0" w:line="380" w:lineRule="exact"/>
              <w:ind w:left="0" w:right="0"/>
              <w:jc w:val="center"/>
              <w:rPr>
                <w:rFonts w:hint="default"/>
                <w:w w:val="80"/>
                <w:szCs w:val="21"/>
              </w:rPr>
            </w:pPr>
            <w:r>
              <w:rPr>
                <w:rFonts w:hint="default"/>
                <w:w w:val="80"/>
                <w:szCs w:val="21"/>
              </w:rPr>
              <w:t>级</w:t>
            </w:r>
          </w:p>
        </w:tc>
        <w:tc>
          <w:tcPr>
            <w:tcW w:w="570" w:type="dxa"/>
            <w:tcBorders>
              <w:tl2br w:val="nil"/>
              <w:tr2bl w:val="nil"/>
            </w:tcBorders>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第五</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rPr>
            </w:pPr>
            <w:r>
              <w:rPr>
                <w:rFonts w:hint="eastAsia" w:ascii="宋体" w:hAnsi="宋体" w:cs="宋体"/>
                <w:szCs w:val="21"/>
                <w:highlight w:val="none"/>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rPr>
            </w:pPr>
            <w:r>
              <w:rPr>
                <w:rFonts w:hint="eastAsia" w:ascii="宋体" w:hAnsi="宋体" w:cs="宋体"/>
                <w:szCs w:val="21"/>
                <w:highlight w:val="none"/>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cs="宋体"/>
                <w:szCs w:val="21"/>
                <w:highlight w:val="none"/>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39"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highlight w:val="none"/>
              </w:rPr>
              <w:t>：</w:t>
            </w:r>
          </w:p>
        </w:tc>
        <w:tc>
          <w:tcPr>
            <w:tcW w:w="339"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r>
              <w:rPr>
                <w:rFonts w:hint="default"/>
                <w:szCs w:val="21"/>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p>
        </w:tc>
        <w:tc>
          <w:tcPr>
            <w:tcW w:w="293"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Ex>
        <w:trPr>
          <w:cantSplit/>
          <w:trHeight w:val="680" w:hRule="exact"/>
          <w:jc w:val="center"/>
        </w:trPr>
        <w:tc>
          <w:tcPr>
            <w:tcW w:w="378" w:type="dxa"/>
            <w:vMerge w:val="continue"/>
            <w:tcBorders>
              <w:tl2br w:val="nil"/>
              <w:tr2bl w:val="nil"/>
            </w:tcBorders>
            <w:vAlign w:val="center"/>
          </w:tcPr>
          <w:p>
            <w:pPr>
              <w:keepNext w:val="0"/>
              <w:keepLines w:val="0"/>
              <w:suppressLineNumbers w:val="0"/>
              <w:spacing w:before="0" w:beforeAutospacing="0" w:after="0" w:afterAutospacing="0" w:line="380" w:lineRule="exact"/>
              <w:ind w:left="0" w:right="0"/>
              <w:jc w:val="center"/>
              <w:rPr>
                <w:rFonts w:hint="default"/>
                <w:w w:val="80"/>
                <w:szCs w:val="21"/>
              </w:rPr>
            </w:pPr>
          </w:p>
        </w:tc>
        <w:tc>
          <w:tcPr>
            <w:tcW w:w="570" w:type="dxa"/>
            <w:tcBorders>
              <w:tl2br w:val="nil"/>
              <w:tr2bl w:val="nil"/>
            </w:tcBorders>
            <w:vAlign w:val="center"/>
          </w:tcPr>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第六</w:t>
            </w:r>
          </w:p>
          <w:p>
            <w:pPr>
              <w:keepNext w:val="0"/>
              <w:keepLines w:val="0"/>
              <w:suppressLineNumbers w:val="0"/>
              <w:spacing w:before="0" w:beforeAutospacing="0" w:after="0" w:afterAutospacing="0" w:line="280" w:lineRule="exact"/>
              <w:ind w:left="0" w:right="0"/>
              <w:jc w:val="center"/>
              <w:rPr>
                <w:rFonts w:hint="default"/>
                <w:w w:val="80"/>
                <w:szCs w:val="21"/>
              </w:rPr>
            </w:pPr>
            <w:r>
              <w:rPr>
                <w:rFonts w:hint="default"/>
                <w:w w:val="80"/>
                <w:szCs w:val="21"/>
              </w:rPr>
              <w:t>学期</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cs="宋体"/>
                <w:szCs w:val="21"/>
                <w:highlight w:val="none"/>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highlight w:val="none"/>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rPr>
            </w:pPr>
            <w:r>
              <w:rPr>
                <w:rFonts w:hint="eastAsia" w:ascii="宋体" w:hAnsi="宋体"/>
                <w:highlight w:val="none"/>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highlight w:val="none"/>
              </w:rPr>
              <w:t>☆</w:t>
            </w:r>
          </w:p>
        </w:tc>
        <w:tc>
          <w:tcPr>
            <w:tcW w:w="339"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highlight w:val="none"/>
              </w:rPr>
              <w:t>☆</w:t>
            </w: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highlight w:val="none"/>
              </w:rPr>
              <w:t>☆</w:t>
            </w: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r>
              <w:rPr>
                <w:rFonts w:hint="eastAsia" w:ascii="宋体" w:hAnsi="宋体"/>
                <w:highlight w:val="none"/>
              </w:rPr>
              <w:t>●</w:t>
            </w: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ascii="宋体" w:hAnsi="宋体" w:cs="宋体"/>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p>
        </w:tc>
        <w:tc>
          <w:tcPr>
            <w:tcW w:w="339"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p>
        </w:tc>
        <w:tc>
          <w:tcPr>
            <w:tcW w:w="338"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p>
        </w:tc>
        <w:tc>
          <w:tcPr>
            <w:tcW w:w="341"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p>
        </w:tc>
        <w:tc>
          <w:tcPr>
            <w:tcW w:w="340"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p>
        </w:tc>
        <w:tc>
          <w:tcPr>
            <w:tcW w:w="293" w:type="dxa"/>
            <w:tcBorders>
              <w:tl2br w:val="nil"/>
              <w:tr2bl w:val="nil"/>
            </w:tcBorders>
            <w:vAlign w:val="center"/>
          </w:tcPr>
          <w:p>
            <w:pPr>
              <w:keepNext w:val="0"/>
              <w:keepLines w:val="0"/>
              <w:suppressLineNumbers w:val="0"/>
              <w:spacing w:before="0" w:beforeAutospacing="0" w:after="0" w:afterAutospacing="0"/>
              <w:ind w:left="0" w:right="0"/>
              <w:jc w:val="center"/>
              <w:rPr>
                <w:rFonts w:hint="default"/>
                <w:w w:val="80"/>
                <w:szCs w:val="21"/>
              </w:rPr>
            </w:pPr>
          </w:p>
        </w:tc>
      </w:tr>
    </w:tbl>
    <w:p>
      <w:pPr>
        <w:outlineLvl w:val="0"/>
      </w:pPr>
      <w:bookmarkStart w:id="105" w:name="_Toc17735"/>
      <w:r>
        <w:rPr>
          <w:rFonts w:hint="eastAsia"/>
        </w:rPr>
        <w:t>说明：★入学教育及军训        S1-N 实训        ：考试      〓假期</w:t>
      </w:r>
      <w:bookmarkEnd w:id="105"/>
      <w:r>
        <w:rPr>
          <w:rFonts w:hint="eastAsia"/>
        </w:rPr>
        <w:t xml:space="preserve">   </w:t>
      </w:r>
    </w:p>
    <w:p>
      <w:pPr>
        <w:outlineLvl w:val="0"/>
      </w:pPr>
      <w:bookmarkStart w:id="106" w:name="_Toc13768"/>
      <w:r>
        <w:rPr>
          <w:rFonts w:hint="eastAsia"/>
        </w:rPr>
        <w:t>☆毕业设计（论文）     ●毕业教育        √机动      /校外学习</w:t>
      </w:r>
      <w:bookmarkEnd w:id="106"/>
    </w:p>
    <w:p>
      <w:pPr>
        <w:snapToGrid w:val="0"/>
        <w:spacing w:line="360" w:lineRule="auto"/>
        <w:ind w:firstLine="720" w:firstLineChars="300"/>
        <w:rPr>
          <w:sz w:val="24"/>
          <w:szCs w:val="28"/>
        </w:rPr>
      </w:pP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618"/>
        <w:tab w:val="clear" w:pos="4153"/>
      </w:tabs>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p>
  <w:p>
    <w:pPr>
      <w:pStyle w:val="7"/>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618"/>
        <w:tab w:val="clear" w:pos="4153"/>
      </w:tabs>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tabs>
        <w:tab w:val="left" w:pos="5940"/>
        <w:tab w:val="left" w:pos="6120"/>
      </w:tabs>
      <w:jc w:val="right"/>
      <w:rPr>
        <w:rFonts w:ascii="宋体" w:hAnsi="宋体"/>
      </w:rPr>
    </w:pPr>
    <w:r>
      <w:rPr>
        <w:rFonts w:hint="eastAsia"/>
      </w:rPr>
      <w:t xml:space="preserve"> </w:t>
    </w:r>
    <w:r>
      <w:rPr>
        <w:rFonts w:hint="eastAsia" w:ascii="宋体"/>
        <w:b/>
        <w:bCs/>
        <w:sz w:val="4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jc w:val="left"/>
      <w:rPr>
        <w:rFonts w:hint="eastAsia" w:ascii="华文楷体" w:hAnsi="华文楷体" w:eastAsia="华文楷体"/>
        <w:sz w:val="21"/>
        <w:szCs w:val="21"/>
        <w:u w:val="single"/>
      </w:rPr>
    </w:pPr>
    <w:r>
      <w:drawing>
        <wp:anchor distT="0" distB="0" distL="114300" distR="114300" simplePos="0" relativeHeight="251660288" behindDoc="0" locked="0" layoutInCell="1" allowOverlap="1">
          <wp:simplePos x="0" y="0"/>
          <wp:positionH relativeFrom="column">
            <wp:posOffset>-157480</wp:posOffset>
          </wp:positionH>
          <wp:positionV relativeFrom="paragraph">
            <wp:posOffset>-10160</wp:posOffset>
          </wp:positionV>
          <wp:extent cx="2043430" cy="322580"/>
          <wp:effectExtent l="0" t="0" r="0" b="1270"/>
          <wp:wrapSquare wrapText="bothSides"/>
          <wp:docPr id="7" name="图片 1079" descr="1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79" descr="1111111"/>
                  <pic:cNvPicPr>
                    <a:picLocks noChangeAspect="1"/>
                  </pic:cNvPicPr>
                </pic:nvPicPr>
                <pic:blipFill>
                  <a:blip r:embed="rId1"/>
                  <a:stretch>
                    <a:fillRect/>
                  </a:stretch>
                </pic:blipFill>
                <pic:spPr>
                  <a:xfrm>
                    <a:off x="0" y="0"/>
                    <a:ext cx="2043430" cy="322580"/>
                  </a:xfrm>
                  <a:prstGeom prst="rect">
                    <a:avLst/>
                  </a:prstGeom>
                  <a:noFill/>
                  <a:ln w="9525">
                    <a:noFill/>
                  </a:ln>
                </pic:spPr>
              </pic:pic>
            </a:graphicData>
          </a:graphic>
        </wp:anchor>
      </w:drawing>
    </w:r>
  </w:p>
  <w:p>
    <w:pPr>
      <w:rPr>
        <w:rFonts w:ascii="宋体" w:hAnsi="宋体"/>
      </w:rPr>
    </w:pPr>
    <w:r>
      <w:rPr>
        <w:rFonts w:hint="eastAsia" w:ascii="华文楷体" w:hAnsi="华文楷体" w:eastAsia="华文楷体"/>
        <w:sz w:val="21"/>
        <w:szCs w:val="21"/>
        <w:u w:val="single"/>
      </w:rPr>
      <w:t xml:space="preserve">       </w:t>
    </w:r>
    <w:r>
      <w:rPr>
        <w:rFonts w:hint="eastAsia"/>
        <w:u w:val="single"/>
      </w:rPr>
      <w:t xml:space="preserve">                                        </w:t>
    </w:r>
    <w:r>
      <w:rPr>
        <w:rFonts w:hint="eastAsia"/>
        <w:u w:val="single"/>
        <w:lang w:val="en-US" w:eastAsia="zh-CN"/>
      </w:rPr>
      <w:t xml:space="preserve">            </w:t>
    </w:r>
    <w:r>
      <w:rPr>
        <w:rFonts w:hint="eastAsia" w:ascii="仿宋" w:hAnsi="仿宋" w:eastAsia="仿宋" w:cs="仿宋"/>
        <w:u w:val="single"/>
        <w:lang w:eastAsia="zh-CN"/>
      </w:rPr>
      <w:t>经贸管理系</w:t>
    </w:r>
    <w:r>
      <w:rPr>
        <w:rFonts w:hint="eastAsia" w:ascii="仿宋" w:hAnsi="仿宋" w:eastAsia="仿宋" w:cs="仿宋"/>
        <w:u w:val="single"/>
      </w:rPr>
      <w:t>202</w:t>
    </w:r>
    <w:r>
      <w:rPr>
        <w:rFonts w:hint="eastAsia" w:ascii="仿宋" w:hAnsi="仿宋" w:eastAsia="仿宋" w:cs="仿宋"/>
        <w:u w:val="single"/>
        <w:lang w:val="en-US" w:eastAsia="zh-CN"/>
      </w:rPr>
      <w:t>3</w:t>
    </w:r>
    <w:r>
      <w:rPr>
        <w:rFonts w:hint="eastAsia" w:ascii="仿宋" w:hAnsi="仿宋" w:eastAsia="仿宋" w:cs="仿宋"/>
        <w:u w:val="single"/>
      </w:rPr>
      <w:t>级人才培养方案</w:t>
    </w:r>
    <w:r>
      <w:rPr>
        <w:rFonts w:hint="eastAsia" w:ascii="仿宋" w:hAnsi="仿宋" w:eastAsia="仿宋" w:cs="仿宋"/>
        <w:u w:val="single"/>
        <w:lang w:eastAsia="zh-CN"/>
      </w:rPr>
      <w:t>汇编</w:t>
    </w:r>
    <w:r>
      <w:rPr>
        <w:rFonts w:hint="eastAsia" w:ascii="仿宋" w:hAnsi="仿宋" w:eastAsia="仿宋" w:cs="仿宋"/>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854C8"/>
    <w:multiLevelType w:val="singleLevel"/>
    <w:tmpl w:val="22A854C8"/>
    <w:lvl w:ilvl="0" w:tentative="0">
      <w:start w:val="1"/>
      <w:numFmt w:val="chineseCounting"/>
      <w:suff w:val="nothing"/>
      <w:lvlText w:val="（%1）"/>
      <w:lvlJc w:val="left"/>
      <w:rPr>
        <w:rFonts w:hint="eastAsia"/>
      </w:rPr>
    </w:lvl>
  </w:abstractNum>
  <w:abstractNum w:abstractNumId="1">
    <w:nsid w:val="31B64476"/>
    <w:multiLevelType w:val="singleLevel"/>
    <w:tmpl w:val="31B64476"/>
    <w:lvl w:ilvl="0" w:tentative="0">
      <w:start w:val="11"/>
      <w:numFmt w:val="chineseCounting"/>
      <w:suff w:val="nothing"/>
      <w:lvlText w:val="%1、"/>
      <w:lvlJc w:val="left"/>
      <w:rPr>
        <w:rFonts w:hint="eastAsia"/>
      </w:rPr>
    </w:lvl>
  </w:abstractNum>
  <w:abstractNum w:abstractNumId="2">
    <w:nsid w:val="58E4A0C9"/>
    <w:multiLevelType w:val="singleLevel"/>
    <w:tmpl w:val="58E4A0C9"/>
    <w:lvl w:ilvl="0" w:tentative="0">
      <w:start w:val="8"/>
      <w:numFmt w:val="decimal"/>
      <w:suff w:val="nothing"/>
      <w:lvlText w:val="%1."/>
      <w:lvlJc w:val="left"/>
    </w:lvl>
  </w:abstractNum>
  <w:abstractNum w:abstractNumId="3">
    <w:nsid w:val="5900078A"/>
    <w:multiLevelType w:val="singleLevel"/>
    <w:tmpl w:val="5900078A"/>
    <w:lvl w:ilvl="0" w:tentative="0">
      <w:start w:val="5"/>
      <w:numFmt w:val="decimal"/>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s>
  <w:rsids>
    <w:rsidRoot w:val="10B93B5D"/>
    <w:rsid w:val="001043F9"/>
    <w:rsid w:val="002E01C1"/>
    <w:rsid w:val="002E3099"/>
    <w:rsid w:val="00665195"/>
    <w:rsid w:val="00721A77"/>
    <w:rsid w:val="00804499"/>
    <w:rsid w:val="00887D88"/>
    <w:rsid w:val="008A0D67"/>
    <w:rsid w:val="008D4874"/>
    <w:rsid w:val="009313EC"/>
    <w:rsid w:val="00AB156A"/>
    <w:rsid w:val="00B476BE"/>
    <w:rsid w:val="00C93065"/>
    <w:rsid w:val="00CA55B2"/>
    <w:rsid w:val="00CC791F"/>
    <w:rsid w:val="00DE695E"/>
    <w:rsid w:val="00EA6727"/>
    <w:rsid w:val="00F1502B"/>
    <w:rsid w:val="00FB62F5"/>
    <w:rsid w:val="012C6863"/>
    <w:rsid w:val="014674A6"/>
    <w:rsid w:val="015B4C50"/>
    <w:rsid w:val="01D22487"/>
    <w:rsid w:val="023700C0"/>
    <w:rsid w:val="02897483"/>
    <w:rsid w:val="02B45DE6"/>
    <w:rsid w:val="02CE3CC4"/>
    <w:rsid w:val="032C0741"/>
    <w:rsid w:val="03464951"/>
    <w:rsid w:val="03630182"/>
    <w:rsid w:val="03713913"/>
    <w:rsid w:val="03AA65FD"/>
    <w:rsid w:val="03BF5D01"/>
    <w:rsid w:val="04130CCA"/>
    <w:rsid w:val="043209E1"/>
    <w:rsid w:val="04340AC7"/>
    <w:rsid w:val="046E0F22"/>
    <w:rsid w:val="048D6825"/>
    <w:rsid w:val="049336A1"/>
    <w:rsid w:val="04AB2E65"/>
    <w:rsid w:val="04B50002"/>
    <w:rsid w:val="04B636E3"/>
    <w:rsid w:val="04C750FD"/>
    <w:rsid w:val="04CD7175"/>
    <w:rsid w:val="04D32D9D"/>
    <w:rsid w:val="04DF1C84"/>
    <w:rsid w:val="04F82B4C"/>
    <w:rsid w:val="04FC6993"/>
    <w:rsid w:val="051F396D"/>
    <w:rsid w:val="053E1742"/>
    <w:rsid w:val="05467544"/>
    <w:rsid w:val="0621662A"/>
    <w:rsid w:val="06B45E0A"/>
    <w:rsid w:val="07074FB6"/>
    <w:rsid w:val="0718539E"/>
    <w:rsid w:val="07AE7F49"/>
    <w:rsid w:val="07C64B6F"/>
    <w:rsid w:val="08197478"/>
    <w:rsid w:val="081B65E3"/>
    <w:rsid w:val="084542FA"/>
    <w:rsid w:val="084E4656"/>
    <w:rsid w:val="085C3764"/>
    <w:rsid w:val="08662180"/>
    <w:rsid w:val="08C43AC9"/>
    <w:rsid w:val="08C51D85"/>
    <w:rsid w:val="093A09C9"/>
    <w:rsid w:val="093E49AB"/>
    <w:rsid w:val="09476F9B"/>
    <w:rsid w:val="0970135C"/>
    <w:rsid w:val="09756E61"/>
    <w:rsid w:val="099C08A6"/>
    <w:rsid w:val="09C3734E"/>
    <w:rsid w:val="09DE1DBB"/>
    <w:rsid w:val="09F13FE1"/>
    <w:rsid w:val="0A593BB2"/>
    <w:rsid w:val="0A8C1101"/>
    <w:rsid w:val="0ABE6DD4"/>
    <w:rsid w:val="0B303BA5"/>
    <w:rsid w:val="0B446AEB"/>
    <w:rsid w:val="0BA541C1"/>
    <w:rsid w:val="0BB01ADE"/>
    <w:rsid w:val="0CEF785A"/>
    <w:rsid w:val="0D0F5892"/>
    <w:rsid w:val="0D5117A3"/>
    <w:rsid w:val="0D5F4D3E"/>
    <w:rsid w:val="0D922E3A"/>
    <w:rsid w:val="0DC3019B"/>
    <w:rsid w:val="0DDC5918"/>
    <w:rsid w:val="0DDD209E"/>
    <w:rsid w:val="0DDD2311"/>
    <w:rsid w:val="0DEF0849"/>
    <w:rsid w:val="0E032462"/>
    <w:rsid w:val="0E093DDE"/>
    <w:rsid w:val="0E101715"/>
    <w:rsid w:val="0E1C4122"/>
    <w:rsid w:val="0E896155"/>
    <w:rsid w:val="0EB64710"/>
    <w:rsid w:val="0EC15488"/>
    <w:rsid w:val="0F9F3ACE"/>
    <w:rsid w:val="0FB35DCB"/>
    <w:rsid w:val="0FFA7325"/>
    <w:rsid w:val="10261400"/>
    <w:rsid w:val="103F1B61"/>
    <w:rsid w:val="105D36A6"/>
    <w:rsid w:val="10B93B5D"/>
    <w:rsid w:val="10BC1BFC"/>
    <w:rsid w:val="11684094"/>
    <w:rsid w:val="11A67682"/>
    <w:rsid w:val="12132E63"/>
    <w:rsid w:val="123C132D"/>
    <w:rsid w:val="12482CEC"/>
    <w:rsid w:val="12550159"/>
    <w:rsid w:val="12901ECD"/>
    <w:rsid w:val="129433B0"/>
    <w:rsid w:val="12C922B0"/>
    <w:rsid w:val="13004574"/>
    <w:rsid w:val="130A3414"/>
    <w:rsid w:val="131F1EE7"/>
    <w:rsid w:val="13333AF7"/>
    <w:rsid w:val="13476C0A"/>
    <w:rsid w:val="13B06D47"/>
    <w:rsid w:val="141240EB"/>
    <w:rsid w:val="143473D5"/>
    <w:rsid w:val="145F6B43"/>
    <w:rsid w:val="148959AE"/>
    <w:rsid w:val="14AA6AF7"/>
    <w:rsid w:val="1519765C"/>
    <w:rsid w:val="154A3378"/>
    <w:rsid w:val="1588116B"/>
    <w:rsid w:val="160E120A"/>
    <w:rsid w:val="160F493F"/>
    <w:rsid w:val="168B43F8"/>
    <w:rsid w:val="16B81124"/>
    <w:rsid w:val="16DB6EB7"/>
    <w:rsid w:val="16E17BA5"/>
    <w:rsid w:val="16EE78BA"/>
    <w:rsid w:val="17135483"/>
    <w:rsid w:val="173A681A"/>
    <w:rsid w:val="177772C9"/>
    <w:rsid w:val="178B569D"/>
    <w:rsid w:val="17AB042E"/>
    <w:rsid w:val="17CB5103"/>
    <w:rsid w:val="18264A3E"/>
    <w:rsid w:val="18511F2D"/>
    <w:rsid w:val="18716EEF"/>
    <w:rsid w:val="19C808E7"/>
    <w:rsid w:val="19EE4602"/>
    <w:rsid w:val="1A2159D8"/>
    <w:rsid w:val="1A465134"/>
    <w:rsid w:val="1A7550CE"/>
    <w:rsid w:val="1A9510E1"/>
    <w:rsid w:val="1AE67B4D"/>
    <w:rsid w:val="1AFA4402"/>
    <w:rsid w:val="1B0C003A"/>
    <w:rsid w:val="1B172DE0"/>
    <w:rsid w:val="1BF453A0"/>
    <w:rsid w:val="1C082C01"/>
    <w:rsid w:val="1C126862"/>
    <w:rsid w:val="1C38096E"/>
    <w:rsid w:val="1C6452C7"/>
    <w:rsid w:val="1C6B4051"/>
    <w:rsid w:val="1CB14FFC"/>
    <w:rsid w:val="1CEF1A2C"/>
    <w:rsid w:val="1D567370"/>
    <w:rsid w:val="1D9B58DF"/>
    <w:rsid w:val="1DA479E5"/>
    <w:rsid w:val="1DB37CA0"/>
    <w:rsid w:val="1DC75A85"/>
    <w:rsid w:val="1E165218"/>
    <w:rsid w:val="1E33139C"/>
    <w:rsid w:val="1E4C4D4A"/>
    <w:rsid w:val="1E6F2288"/>
    <w:rsid w:val="1E8E0D4C"/>
    <w:rsid w:val="1EB877CF"/>
    <w:rsid w:val="1EE6018D"/>
    <w:rsid w:val="1EFF124F"/>
    <w:rsid w:val="1F0C1321"/>
    <w:rsid w:val="1F3110FE"/>
    <w:rsid w:val="1F3B4ED5"/>
    <w:rsid w:val="1F49071C"/>
    <w:rsid w:val="1F7F5595"/>
    <w:rsid w:val="1F883BE4"/>
    <w:rsid w:val="1F994450"/>
    <w:rsid w:val="1FB4612E"/>
    <w:rsid w:val="1FD64076"/>
    <w:rsid w:val="1FE4136F"/>
    <w:rsid w:val="20513D8F"/>
    <w:rsid w:val="20A83220"/>
    <w:rsid w:val="20E95030"/>
    <w:rsid w:val="211D59BC"/>
    <w:rsid w:val="214D45D6"/>
    <w:rsid w:val="21996A4D"/>
    <w:rsid w:val="2221513C"/>
    <w:rsid w:val="22596EC8"/>
    <w:rsid w:val="22E32B4C"/>
    <w:rsid w:val="22F56E93"/>
    <w:rsid w:val="23075C08"/>
    <w:rsid w:val="230918EC"/>
    <w:rsid w:val="234B5951"/>
    <w:rsid w:val="236009FD"/>
    <w:rsid w:val="23E62AF2"/>
    <w:rsid w:val="23F04B73"/>
    <w:rsid w:val="23F159A8"/>
    <w:rsid w:val="2433552F"/>
    <w:rsid w:val="245B4976"/>
    <w:rsid w:val="24740280"/>
    <w:rsid w:val="247A5C58"/>
    <w:rsid w:val="24961D0D"/>
    <w:rsid w:val="24B05BF2"/>
    <w:rsid w:val="24C41F5B"/>
    <w:rsid w:val="24F7465F"/>
    <w:rsid w:val="25344C22"/>
    <w:rsid w:val="259B137B"/>
    <w:rsid w:val="25C0140D"/>
    <w:rsid w:val="25E16ED4"/>
    <w:rsid w:val="25ED105B"/>
    <w:rsid w:val="25EF1736"/>
    <w:rsid w:val="26DD53C2"/>
    <w:rsid w:val="27421CD9"/>
    <w:rsid w:val="27A53D65"/>
    <w:rsid w:val="27B433DA"/>
    <w:rsid w:val="27F60A18"/>
    <w:rsid w:val="28697133"/>
    <w:rsid w:val="286D3AD0"/>
    <w:rsid w:val="28AA222B"/>
    <w:rsid w:val="296C74E1"/>
    <w:rsid w:val="29F432CD"/>
    <w:rsid w:val="29FA689B"/>
    <w:rsid w:val="29FF0355"/>
    <w:rsid w:val="2A0E0598"/>
    <w:rsid w:val="2A482D48"/>
    <w:rsid w:val="2A593E46"/>
    <w:rsid w:val="2A804D8E"/>
    <w:rsid w:val="2AA84F5D"/>
    <w:rsid w:val="2AB90171"/>
    <w:rsid w:val="2B0C0B10"/>
    <w:rsid w:val="2BC20D7F"/>
    <w:rsid w:val="2BDD19F7"/>
    <w:rsid w:val="2C2719EC"/>
    <w:rsid w:val="2C337F2E"/>
    <w:rsid w:val="2C3B4CB2"/>
    <w:rsid w:val="2C494618"/>
    <w:rsid w:val="2C4E1120"/>
    <w:rsid w:val="2C8B714A"/>
    <w:rsid w:val="2C980584"/>
    <w:rsid w:val="2CD66636"/>
    <w:rsid w:val="2CF73565"/>
    <w:rsid w:val="2D084D8E"/>
    <w:rsid w:val="2D147CE2"/>
    <w:rsid w:val="2D187396"/>
    <w:rsid w:val="2D314A86"/>
    <w:rsid w:val="2D71156A"/>
    <w:rsid w:val="2D940DB4"/>
    <w:rsid w:val="2DE91C7E"/>
    <w:rsid w:val="2E0D2AA1"/>
    <w:rsid w:val="2E3977AD"/>
    <w:rsid w:val="2E84707B"/>
    <w:rsid w:val="2EA21C53"/>
    <w:rsid w:val="2F5A00FA"/>
    <w:rsid w:val="2FA4552F"/>
    <w:rsid w:val="30120CF4"/>
    <w:rsid w:val="3085689E"/>
    <w:rsid w:val="30C01269"/>
    <w:rsid w:val="30C936A4"/>
    <w:rsid w:val="31406A03"/>
    <w:rsid w:val="31A6204B"/>
    <w:rsid w:val="31BD3A7D"/>
    <w:rsid w:val="321611D6"/>
    <w:rsid w:val="325154C6"/>
    <w:rsid w:val="32555EB0"/>
    <w:rsid w:val="32925BA5"/>
    <w:rsid w:val="329B57CC"/>
    <w:rsid w:val="33093DB2"/>
    <w:rsid w:val="3316287E"/>
    <w:rsid w:val="331F7192"/>
    <w:rsid w:val="33265F95"/>
    <w:rsid w:val="332D4CCD"/>
    <w:rsid w:val="34D45B0D"/>
    <w:rsid w:val="34FE6C4D"/>
    <w:rsid w:val="35387ABA"/>
    <w:rsid w:val="354F50E9"/>
    <w:rsid w:val="35810884"/>
    <w:rsid w:val="359B2BF0"/>
    <w:rsid w:val="35E34B67"/>
    <w:rsid w:val="36516398"/>
    <w:rsid w:val="366C4A8E"/>
    <w:rsid w:val="36820585"/>
    <w:rsid w:val="369030C9"/>
    <w:rsid w:val="369563EF"/>
    <w:rsid w:val="369E4DF4"/>
    <w:rsid w:val="36A86892"/>
    <w:rsid w:val="370124D5"/>
    <w:rsid w:val="371E5B73"/>
    <w:rsid w:val="372B024F"/>
    <w:rsid w:val="373A0C1E"/>
    <w:rsid w:val="37B6106F"/>
    <w:rsid w:val="384C4130"/>
    <w:rsid w:val="387A7203"/>
    <w:rsid w:val="38A827E0"/>
    <w:rsid w:val="38D672D4"/>
    <w:rsid w:val="38FC7940"/>
    <w:rsid w:val="39177FC2"/>
    <w:rsid w:val="3A4510BA"/>
    <w:rsid w:val="3A4A637B"/>
    <w:rsid w:val="3A702DE3"/>
    <w:rsid w:val="3B02523C"/>
    <w:rsid w:val="3B0B5157"/>
    <w:rsid w:val="3B474680"/>
    <w:rsid w:val="3B680244"/>
    <w:rsid w:val="3BB07BB8"/>
    <w:rsid w:val="3BD056AD"/>
    <w:rsid w:val="3C261771"/>
    <w:rsid w:val="3C2E5F63"/>
    <w:rsid w:val="3C5F5663"/>
    <w:rsid w:val="3C7B239F"/>
    <w:rsid w:val="3D4C0C71"/>
    <w:rsid w:val="3D510FE2"/>
    <w:rsid w:val="3DA26B28"/>
    <w:rsid w:val="3E0A489F"/>
    <w:rsid w:val="3E352D9B"/>
    <w:rsid w:val="3E6B3D43"/>
    <w:rsid w:val="3E7917CC"/>
    <w:rsid w:val="3E8B2750"/>
    <w:rsid w:val="3FCF6346"/>
    <w:rsid w:val="40004119"/>
    <w:rsid w:val="40092740"/>
    <w:rsid w:val="40644B81"/>
    <w:rsid w:val="40664832"/>
    <w:rsid w:val="407451A1"/>
    <w:rsid w:val="40CC17E9"/>
    <w:rsid w:val="411C0AD5"/>
    <w:rsid w:val="41B07817"/>
    <w:rsid w:val="41BE053B"/>
    <w:rsid w:val="42172F33"/>
    <w:rsid w:val="4243429A"/>
    <w:rsid w:val="42592D03"/>
    <w:rsid w:val="4293766A"/>
    <w:rsid w:val="42AE1B18"/>
    <w:rsid w:val="430B3209"/>
    <w:rsid w:val="434D1CD9"/>
    <w:rsid w:val="43C957E1"/>
    <w:rsid w:val="43E41C78"/>
    <w:rsid w:val="44843974"/>
    <w:rsid w:val="449F6565"/>
    <w:rsid w:val="44FE26D1"/>
    <w:rsid w:val="45BA20D8"/>
    <w:rsid w:val="46257DFB"/>
    <w:rsid w:val="46277421"/>
    <w:rsid w:val="46CD0CCC"/>
    <w:rsid w:val="47484C91"/>
    <w:rsid w:val="476467E1"/>
    <w:rsid w:val="477F442B"/>
    <w:rsid w:val="47AA01E7"/>
    <w:rsid w:val="47B7441B"/>
    <w:rsid w:val="47DA47FC"/>
    <w:rsid w:val="47E34C76"/>
    <w:rsid w:val="480F57AF"/>
    <w:rsid w:val="48353ABE"/>
    <w:rsid w:val="48694522"/>
    <w:rsid w:val="489A151D"/>
    <w:rsid w:val="489B67C7"/>
    <w:rsid w:val="48A13310"/>
    <w:rsid w:val="48AD1BD0"/>
    <w:rsid w:val="48B26221"/>
    <w:rsid w:val="490A481A"/>
    <w:rsid w:val="490D5B0E"/>
    <w:rsid w:val="494F7AD0"/>
    <w:rsid w:val="49737DDA"/>
    <w:rsid w:val="49F1528E"/>
    <w:rsid w:val="4A8C5200"/>
    <w:rsid w:val="4AC1546C"/>
    <w:rsid w:val="4AD078E0"/>
    <w:rsid w:val="4B037E62"/>
    <w:rsid w:val="4B06262C"/>
    <w:rsid w:val="4B895879"/>
    <w:rsid w:val="4BAD5A0B"/>
    <w:rsid w:val="4C0D67E9"/>
    <w:rsid w:val="4C0E086A"/>
    <w:rsid w:val="4C1C493F"/>
    <w:rsid w:val="4C1D0C34"/>
    <w:rsid w:val="4C7E6265"/>
    <w:rsid w:val="4CA30F60"/>
    <w:rsid w:val="4D1E2F09"/>
    <w:rsid w:val="4D270781"/>
    <w:rsid w:val="4D7965DC"/>
    <w:rsid w:val="4D7C42C1"/>
    <w:rsid w:val="4DA2441D"/>
    <w:rsid w:val="4E441978"/>
    <w:rsid w:val="4E8B338A"/>
    <w:rsid w:val="4EE34028"/>
    <w:rsid w:val="4F651D6B"/>
    <w:rsid w:val="4F851647"/>
    <w:rsid w:val="4FA93BFD"/>
    <w:rsid w:val="4FB82BD0"/>
    <w:rsid w:val="4FC95EF9"/>
    <w:rsid w:val="502C0602"/>
    <w:rsid w:val="506143DE"/>
    <w:rsid w:val="50B03D8B"/>
    <w:rsid w:val="50CE1562"/>
    <w:rsid w:val="50FE0A16"/>
    <w:rsid w:val="51091859"/>
    <w:rsid w:val="516B635E"/>
    <w:rsid w:val="517E38BB"/>
    <w:rsid w:val="5184721D"/>
    <w:rsid w:val="51976F41"/>
    <w:rsid w:val="51C573A5"/>
    <w:rsid w:val="522327F3"/>
    <w:rsid w:val="523846E0"/>
    <w:rsid w:val="52CA50F4"/>
    <w:rsid w:val="52FE6032"/>
    <w:rsid w:val="533548AA"/>
    <w:rsid w:val="535B5DBC"/>
    <w:rsid w:val="546F1EEC"/>
    <w:rsid w:val="5523223B"/>
    <w:rsid w:val="552B03A6"/>
    <w:rsid w:val="553F7F2E"/>
    <w:rsid w:val="554B40D9"/>
    <w:rsid w:val="557C18B8"/>
    <w:rsid w:val="558846C2"/>
    <w:rsid w:val="558C4725"/>
    <w:rsid w:val="55A44837"/>
    <w:rsid w:val="55EE1373"/>
    <w:rsid w:val="56C37F8F"/>
    <w:rsid w:val="56E621F1"/>
    <w:rsid w:val="570D5112"/>
    <w:rsid w:val="571724A3"/>
    <w:rsid w:val="57285206"/>
    <w:rsid w:val="5748429C"/>
    <w:rsid w:val="580E4A8F"/>
    <w:rsid w:val="581A02B5"/>
    <w:rsid w:val="581D43B4"/>
    <w:rsid w:val="583D70CC"/>
    <w:rsid w:val="58675DDB"/>
    <w:rsid w:val="58931AE5"/>
    <w:rsid w:val="589C2123"/>
    <w:rsid w:val="58A12453"/>
    <w:rsid w:val="58C919AA"/>
    <w:rsid w:val="58E01A3D"/>
    <w:rsid w:val="58E01E36"/>
    <w:rsid w:val="58E72FB4"/>
    <w:rsid w:val="58E76107"/>
    <w:rsid w:val="59363036"/>
    <w:rsid w:val="59586C65"/>
    <w:rsid w:val="59F760A3"/>
    <w:rsid w:val="59FD187E"/>
    <w:rsid w:val="5A1100B5"/>
    <w:rsid w:val="5A6B66BC"/>
    <w:rsid w:val="5AAB4140"/>
    <w:rsid w:val="5AB65ED6"/>
    <w:rsid w:val="5AC10037"/>
    <w:rsid w:val="5AC568A2"/>
    <w:rsid w:val="5ACE0193"/>
    <w:rsid w:val="5B0F2BAE"/>
    <w:rsid w:val="5B443555"/>
    <w:rsid w:val="5C7929BD"/>
    <w:rsid w:val="5C8A4093"/>
    <w:rsid w:val="5C9F4F09"/>
    <w:rsid w:val="5CAA2498"/>
    <w:rsid w:val="5CF87C5B"/>
    <w:rsid w:val="5D091FE4"/>
    <w:rsid w:val="5D5A0E23"/>
    <w:rsid w:val="5DDB1F64"/>
    <w:rsid w:val="5E0C067C"/>
    <w:rsid w:val="5E1C66D3"/>
    <w:rsid w:val="5E303570"/>
    <w:rsid w:val="5E3F63D2"/>
    <w:rsid w:val="5E405E55"/>
    <w:rsid w:val="5EF87261"/>
    <w:rsid w:val="5F006ADA"/>
    <w:rsid w:val="5F102679"/>
    <w:rsid w:val="5F1922C0"/>
    <w:rsid w:val="5F40618F"/>
    <w:rsid w:val="5F9C54EF"/>
    <w:rsid w:val="5FBD1AA8"/>
    <w:rsid w:val="5FF75115"/>
    <w:rsid w:val="60021755"/>
    <w:rsid w:val="60114EA0"/>
    <w:rsid w:val="601422EB"/>
    <w:rsid w:val="6023066D"/>
    <w:rsid w:val="605130AB"/>
    <w:rsid w:val="60C02F0D"/>
    <w:rsid w:val="6173595F"/>
    <w:rsid w:val="61A1631F"/>
    <w:rsid w:val="61A27578"/>
    <w:rsid w:val="61D96779"/>
    <w:rsid w:val="61E67539"/>
    <w:rsid w:val="61E912B3"/>
    <w:rsid w:val="62774BDE"/>
    <w:rsid w:val="62C236F2"/>
    <w:rsid w:val="62E1587D"/>
    <w:rsid w:val="631101B2"/>
    <w:rsid w:val="632038CC"/>
    <w:rsid w:val="63335255"/>
    <w:rsid w:val="636D49F5"/>
    <w:rsid w:val="63A82C88"/>
    <w:rsid w:val="63AE18B9"/>
    <w:rsid w:val="63EE28D9"/>
    <w:rsid w:val="64144F10"/>
    <w:rsid w:val="642C4253"/>
    <w:rsid w:val="64B91863"/>
    <w:rsid w:val="65412454"/>
    <w:rsid w:val="65624D19"/>
    <w:rsid w:val="65C634F9"/>
    <w:rsid w:val="65CC720C"/>
    <w:rsid w:val="65EE167B"/>
    <w:rsid w:val="66113D70"/>
    <w:rsid w:val="661630ED"/>
    <w:rsid w:val="664D221D"/>
    <w:rsid w:val="6652745B"/>
    <w:rsid w:val="66714B7C"/>
    <w:rsid w:val="66833198"/>
    <w:rsid w:val="6694185F"/>
    <w:rsid w:val="66C1185F"/>
    <w:rsid w:val="66CC2274"/>
    <w:rsid w:val="67083239"/>
    <w:rsid w:val="675C1A78"/>
    <w:rsid w:val="67674B31"/>
    <w:rsid w:val="681B4A65"/>
    <w:rsid w:val="683A438E"/>
    <w:rsid w:val="68586161"/>
    <w:rsid w:val="68621BFB"/>
    <w:rsid w:val="68775B9A"/>
    <w:rsid w:val="68D91796"/>
    <w:rsid w:val="68F24605"/>
    <w:rsid w:val="69944E72"/>
    <w:rsid w:val="69D03747"/>
    <w:rsid w:val="69D9732E"/>
    <w:rsid w:val="69FE3F57"/>
    <w:rsid w:val="6A3273AF"/>
    <w:rsid w:val="6A59044C"/>
    <w:rsid w:val="6ABD6C27"/>
    <w:rsid w:val="6AFB3C45"/>
    <w:rsid w:val="6BBF3278"/>
    <w:rsid w:val="6BFD1C3F"/>
    <w:rsid w:val="6BFD31B3"/>
    <w:rsid w:val="6C3F77D0"/>
    <w:rsid w:val="6D0D6C6F"/>
    <w:rsid w:val="6D1B76B9"/>
    <w:rsid w:val="6D87565A"/>
    <w:rsid w:val="6DA81DA4"/>
    <w:rsid w:val="6DB91B96"/>
    <w:rsid w:val="6DDA36A6"/>
    <w:rsid w:val="6E160B0B"/>
    <w:rsid w:val="6E487B5D"/>
    <w:rsid w:val="6E7377E0"/>
    <w:rsid w:val="6EC51E71"/>
    <w:rsid w:val="6ECA0C86"/>
    <w:rsid w:val="6ED27347"/>
    <w:rsid w:val="6EE230BE"/>
    <w:rsid w:val="6F28183F"/>
    <w:rsid w:val="6F303F61"/>
    <w:rsid w:val="6F495A57"/>
    <w:rsid w:val="6F917E43"/>
    <w:rsid w:val="6FB87D35"/>
    <w:rsid w:val="6FF82508"/>
    <w:rsid w:val="700430C3"/>
    <w:rsid w:val="703D26EB"/>
    <w:rsid w:val="71810BF6"/>
    <w:rsid w:val="71F03629"/>
    <w:rsid w:val="72032AD6"/>
    <w:rsid w:val="723D65DA"/>
    <w:rsid w:val="72667642"/>
    <w:rsid w:val="72770333"/>
    <w:rsid w:val="729031D2"/>
    <w:rsid w:val="72914E8F"/>
    <w:rsid w:val="72B30F41"/>
    <w:rsid w:val="736C441B"/>
    <w:rsid w:val="73814F04"/>
    <w:rsid w:val="73BB2430"/>
    <w:rsid w:val="73D053B1"/>
    <w:rsid w:val="73F71B3A"/>
    <w:rsid w:val="744441A3"/>
    <w:rsid w:val="74781F30"/>
    <w:rsid w:val="74795266"/>
    <w:rsid w:val="752125F8"/>
    <w:rsid w:val="75CA3FEC"/>
    <w:rsid w:val="75E33891"/>
    <w:rsid w:val="75E9085D"/>
    <w:rsid w:val="75F07F04"/>
    <w:rsid w:val="76001187"/>
    <w:rsid w:val="7633400D"/>
    <w:rsid w:val="767D02F4"/>
    <w:rsid w:val="76E62C7E"/>
    <w:rsid w:val="77180DED"/>
    <w:rsid w:val="77611CB9"/>
    <w:rsid w:val="77642388"/>
    <w:rsid w:val="777234E1"/>
    <w:rsid w:val="77A712CC"/>
    <w:rsid w:val="77EB59D3"/>
    <w:rsid w:val="7832182D"/>
    <w:rsid w:val="78325397"/>
    <w:rsid w:val="785A09E3"/>
    <w:rsid w:val="787C4ECD"/>
    <w:rsid w:val="788D37DC"/>
    <w:rsid w:val="789C20A4"/>
    <w:rsid w:val="791C3DF8"/>
    <w:rsid w:val="79400675"/>
    <w:rsid w:val="7974672A"/>
    <w:rsid w:val="79F90798"/>
    <w:rsid w:val="7A140ACE"/>
    <w:rsid w:val="7A886577"/>
    <w:rsid w:val="7AD519A1"/>
    <w:rsid w:val="7AF15D07"/>
    <w:rsid w:val="7B3B3DDD"/>
    <w:rsid w:val="7B7A2AED"/>
    <w:rsid w:val="7BB076CD"/>
    <w:rsid w:val="7BBA0FB3"/>
    <w:rsid w:val="7BE54304"/>
    <w:rsid w:val="7C1E6E74"/>
    <w:rsid w:val="7C263028"/>
    <w:rsid w:val="7C2F2A29"/>
    <w:rsid w:val="7CE84493"/>
    <w:rsid w:val="7D6E74F0"/>
    <w:rsid w:val="7D8E26F7"/>
    <w:rsid w:val="7DAF499B"/>
    <w:rsid w:val="7DC043A7"/>
    <w:rsid w:val="7E3A1A97"/>
    <w:rsid w:val="7EA023CE"/>
    <w:rsid w:val="7EA74D02"/>
    <w:rsid w:val="7ECB4963"/>
    <w:rsid w:val="7F084A5E"/>
    <w:rsid w:val="7F872EE0"/>
    <w:rsid w:val="7FAE636D"/>
    <w:rsid w:val="7FF20FDE"/>
    <w:rsid w:val="7FF52112"/>
    <w:rsid w:val="7FF63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keepNext/>
      <w:keepLines/>
      <w:widowControl w:val="0"/>
      <w:spacing w:before="360" w:after="240" w:line="360" w:lineRule="auto"/>
      <w:jc w:val="both"/>
      <w:outlineLvl w:val="0"/>
    </w:pPr>
    <w:rPr>
      <w:rFonts w:ascii="Times New Roman" w:hAnsi="Times New Roman" w:eastAsia="宋体" w:cs="Times New Roman"/>
      <w:bCs/>
      <w:sz w:val="30"/>
      <w:szCs w:val="44"/>
      <w:lang w:val="en-US" w:eastAsia="zh-CN" w:bidi="ar-SA"/>
    </w:rPr>
  </w:style>
  <w:style w:type="paragraph" w:styleId="3">
    <w:name w:val="heading 3"/>
    <w:basedOn w:val="1"/>
    <w:next w:val="1"/>
    <w:unhideWhenUsed/>
    <w:qFormat/>
    <w:uiPriority w:val="0"/>
    <w:pPr>
      <w:keepNext/>
      <w:keepLines/>
      <w:spacing w:before="260" w:after="260" w:line="413" w:lineRule="auto"/>
      <w:outlineLvl w:val="2"/>
    </w:pPr>
    <w:rPr>
      <w:b/>
      <w:sz w:val="32"/>
    </w:rPr>
  </w:style>
  <w:style w:type="paragraph" w:styleId="4">
    <w:name w:val="heading 4"/>
    <w:basedOn w:val="1"/>
    <w:next w:val="1"/>
    <w:link w:val="14"/>
    <w:unhideWhenUsed/>
    <w:qFormat/>
    <w:uiPriority w:val="0"/>
    <w:pPr>
      <w:keepNext/>
      <w:keepLines/>
      <w:spacing w:before="280" w:after="290" w:line="372" w:lineRule="auto"/>
      <w:outlineLvl w:val="3"/>
    </w:pPr>
    <w:rPr>
      <w:rFonts w:ascii="Arial" w:hAnsi="Arial" w:eastAsia="黑体"/>
      <w:b/>
      <w:sz w:val="28"/>
    </w:rPr>
  </w:style>
  <w:style w:type="character" w:default="1" w:styleId="10">
    <w:name w:val="Default Paragraph Font"/>
    <w:semiHidden/>
    <w:unhideWhenUsed/>
    <w:qFormat/>
    <w:uiPriority w:val="1"/>
  </w:style>
  <w:style w:type="table" w:default="1" w:styleId="11">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caption"/>
    <w:next w:val="1"/>
    <w:unhideWhenUsed/>
    <w:qFormat/>
    <w:uiPriority w:val="0"/>
    <w:pPr>
      <w:widowControl w:val="0"/>
      <w:jc w:val="both"/>
    </w:pPr>
    <w:rPr>
      <w:rFonts w:ascii="等线 Light" w:hAnsi="等线 Light" w:eastAsia="黑体" w:cs="Times New Roman"/>
      <w:kern w:val="2"/>
      <w:lang w:val="en-US" w:eastAsia="zh-CN" w:bidi="ar-SA"/>
    </w:rPr>
  </w:style>
  <w:style w:type="paragraph" w:styleId="6">
    <w:name w:val="annotation text"/>
    <w:basedOn w:val="1"/>
    <w:qFormat/>
    <w:uiPriority w:val="0"/>
    <w:pPr>
      <w:widowControl w:val="0"/>
    </w:pPr>
    <w:rPr>
      <w:rFonts w:ascii="Times New Roman" w:hAnsi="Times New Roman" w:eastAsia="宋体" w:cs="Times New Roman"/>
      <w:kern w:val="2"/>
      <w:sz w:val="21"/>
      <w:szCs w:val="24"/>
      <w:lang w:val="en-US" w:eastAsia="zh-CN" w:bidi="ar-SA"/>
    </w:rPr>
  </w:style>
  <w:style w:type="paragraph" w:styleId="7">
    <w:name w:val="footer"/>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仿宋_GB2312" w:eastAsia="仿宋_GB2312"/>
      <w:sz w:val="18"/>
      <w:szCs w:val="18"/>
    </w:rPr>
  </w:style>
  <w:style w:type="paragraph" w:styleId="9">
    <w:name w:val="toc 1"/>
    <w:next w:val="1"/>
    <w:qFormat/>
    <w:uiPriority w:val="39"/>
    <w:pPr>
      <w:widowControl w:val="0"/>
      <w:tabs>
        <w:tab w:val="right" w:leader="dot" w:pos="8721"/>
      </w:tabs>
      <w:spacing w:line="360" w:lineRule="auto"/>
      <w:jc w:val="both"/>
    </w:pPr>
    <w:rPr>
      <w:rFonts w:ascii="黑体" w:hAnsi="Times New Roman" w:eastAsia="黑体" w:cs="Times New Roman"/>
      <w:kern w:val="2"/>
      <w:sz w:val="30"/>
      <w:szCs w:val="30"/>
      <w:lang w:val="en-US" w:eastAsia="zh-CN" w:bidi="ar-SA"/>
    </w:rPr>
  </w:style>
  <w:style w:type="paragraph" w:customStyle="1" w:styleId="12">
    <w:name w:val="txt"/>
    <w:qFormat/>
    <w:uiPriority w:val="0"/>
    <w:pPr>
      <w:spacing w:before="100" w:beforeAutospacing="1" w:after="100" w:afterAutospacing="1"/>
    </w:pPr>
    <w:rPr>
      <w:rFonts w:ascii="宋体" w:hAnsi="宋体" w:eastAsia="宋体" w:cs="宋体"/>
      <w:sz w:val="24"/>
      <w:szCs w:val="24"/>
      <w:lang w:val="en-US" w:eastAsia="zh-CN" w:bidi="ar-SA"/>
    </w:rPr>
  </w:style>
  <w:style w:type="character" w:customStyle="1" w:styleId="13">
    <w:name w:val="font21"/>
    <w:qFormat/>
    <w:uiPriority w:val="0"/>
    <w:rPr>
      <w:rFonts w:hint="eastAsia" w:ascii="宋体" w:hAnsi="宋体" w:eastAsia="宋体" w:cs="宋体"/>
      <w:b/>
      <w:color w:val="000000"/>
      <w:sz w:val="21"/>
      <w:szCs w:val="21"/>
      <w:u w:val="none"/>
    </w:rPr>
  </w:style>
  <w:style w:type="character" w:customStyle="1" w:styleId="14">
    <w:name w:val="标题 4 字符"/>
    <w:link w:val="4"/>
    <w:qFormat/>
    <w:uiPriority w:val="0"/>
    <w:rPr>
      <w:rFonts w:ascii="Arial" w:hAnsi="Arial" w:eastAsia="黑体"/>
      <w:b/>
      <w:sz w:val="28"/>
    </w:rPr>
  </w:style>
  <w:style w:type="character" w:customStyle="1" w:styleId="15">
    <w:name w:val="font41"/>
    <w:basedOn w:val="10"/>
    <w:qFormat/>
    <w:uiPriority w:val="0"/>
    <w:rPr>
      <w:rFonts w:hint="eastAsia" w:ascii="宋体" w:hAnsi="宋体" w:eastAsia="宋体" w:cs="宋体"/>
      <w:color w:val="000000"/>
      <w:sz w:val="18"/>
      <w:szCs w:val="18"/>
      <w:u w:val="none"/>
    </w:rPr>
  </w:style>
  <w:style w:type="character" w:customStyle="1" w:styleId="16">
    <w:name w:val="font11"/>
    <w:basedOn w:val="10"/>
    <w:qFormat/>
    <w:uiPriority w:val="0"/>
    <w:rPr>
      <w:rFonts w:hint="eastAsia" w:ascii="宋体" w:hAnsi="宋体" w:eastAsia="宋体" w:cs="宋体"/>
      <w:color w:val="000000"/>
      <w:sz w:val="16"/>
      <w:szCs w:val="16"/>
      <w:u w:val="none"/>
    </w:rPr>
  </w:style>
  <w:style w:type="character" w:customStyle="1" w:styleId="17">
    <w:name w:val="font01"/>
    <w:basedOn w:val="10"/>
    <w:qFormat/>
    <w:uiPriority w:val="0"/>
    <w:rPr>
      <w:rFonts w:hint="eastAsia" w:ascii="宋体" w:hAnsi="宋体" w:eastAsia="宋体" w:cs="宋体"/>
      <w:color w:val="000000"/>
      <w:sz w:val="13"/>
      <w:szCs w:val="13"/>
      <w:u w:val="none"/>
    </w:rPr>
  </w:style>
  <w:style w:type="paragraph" w:customStyle="1" w:styleId="18">
    <w:name w:val="WPSOffice手动目录 1"/>
    <w:qFormat/>
    <w:uiPriority w:val="0"/>
    <w:rPr>
      <w:rFonts w:ascii="Times New Roman" w:hAnsi="Times New Roman" w:eastAsia="宋体" w:cs="Times New Roman"/>
      <w:lang w:val="en-US" w:eastAsia="zh-CN" w:bidi="ar-SA"/>
    </w:rPr>
  </w:style>
  <w:style w:type="paragraph" w:customStyle="1" w:styleId="19">
    <w:name w:val="WPSOffice手动目录 2"/>
    <w:qFormat/>
    <w:uiPriority w:val="0"/>
    <w:pPr>
      <w:ind w:left="200" w:leftChars="200"/>
    </w:pPr>
    <w:rPr>
      <w:rFonts w:ascii="Times New Roman" w:hAnsi="Times New Roman" w:eastAsia="宋体" w:cs="Times New Roman"/>
      <w:lang w:val="en-US" w:eastAsia="zh-CN" w:bidi="ar-SA"/>
    </w:rPr>
  </w:style>
  <w:style w:type="paragraph" w:styleId="20">
    <w:name w:val="List Paragraph"/>
    <w:basedOn w:val="1"/>
    <w:qFormat/>
    <w:uiPriority w:val="99"/>
    <w:pPr>
      <w:ind w:firstLine="420" w:firstLineChars="200"/>
    </w:pPr>
  </w:style>
  <w:style w:type="paragraph" w:customStyle="1" w:styleId="21">
    <w:name w:val="Normal Indent1"/>
    <w:qFormat/>
    <w:uiPriority w:val="0"/>
    <w:pPr>
      <w:widowControl w:val="0"/>
      <w:snapToGrid w:val="0"/>
      <w:spacing w:line="360" w:lineRule="auto"/>
      <w:ind w:firstLine="510"/>
      <w:jc w:val="both"/>
    </w:pPr>
    <w:rPr>
      <w:rFonts w:ascii="Times New Roman" w:hAnsi="Times New Roman" w:eastAsia="宋体" w:cs="Times New Roman"/>
      <w:kern w:val="2"/>
      <w:sz w:val="24"/>
      <w:szCs w:val="20"/>
      <w:lang w:val="en-US" w:eastAsia="zh-CN" w:bidi="ar-SA"/>
    </w:rPr>
  </w:style>
  <w:style w:type="character" w:customStyle="1" w:styleId="22">
    <w:name w:val="font81"/>
    <w:qFormat/>
    <w:uiPriority w:val="0"/>
    <w:rPr>
      <w:rFonts w:hint="eastAsia" w:ascii="宋体" w:hAnsi="宋体" w:eastAsia="宋体" w:cs="宋体"/>
      <w:color w:val="000000"/>
      <w:sz w:val="21"/>
      <w:szCs w:val="21"/>
      <w:u w:val="none"/>
    </w:rPr>
  </w:style>
  <w:style w:type="character" w:customStyle="1" w:styleId="23">
    <w:name w:val="font61"/>
    <w:qFormat/>
    <w:uiPriority w:val="0"/>
    <w:rPr>
      <w:rFonts w:hint="eastAsia" w:ascii="宋体" w:hAnsi="宋体" w:eastAsia="宋体" w:cs="宋体"/>
      <w:color w:val="000000"/>
      <w:sz w:val="18"/>
      <w:szCs w:val="18"/>
      <w:u w:val="none"/>
    </w:rPr>
  </w:style>
  <w:style w:type="character" w:customStyle="1" w:styleId="24">
    <w:name w:val="font31"/>
    <w:qFormat/>
    <w:uiPriority w:val="0"/>
    <w:rPr>
      <w:rFonts w:hint="eastAsia" w:ascii="宋体" w:hAnsi="宋体" w:eastAsia="宋体" w:cs="宋体"/>
      <w:b/>
      <w:bCs/>
      <w:color w:val="000000"/>
      <w:sz w:val="21"/>
      <w:szCs w:val="21"/>
      <w:u w:val="none"/>
    </w:rPr>
  </w:style>
  <w:style w:type="character" w:customStyle="1" w:styleId="25">
    <w:name w:val="font91"/>
    <w:qFormat/>
    <w:uiPriority w:val="0"/>
    <w:rPr>
      <w:rFonts w:hint="default" w:ascii="Calibri" w:hAnsi="Calibri" w:cs="Calibri"/>
      <w:color w:val="000000"/>
      <w:sz w:val="21"/>
      <w:szCs w:val="21"/>
      <w:u w:val="none"/>
    </w:rPr>
  </w:style>
  <w:style w:type="character" w:customStyle="1" w:styleId="26">
    <w:name w:val="font71"/>
    <w:qFormat/>
    <w:uiPriority w:val="0"/>
    <w:rPr>
      <w:rFonts w:hint="default" w:ascii="Times New Roman" w:hAnsi="Times New Roman" w:cs="Times New Roman"/>
      <w:color w:val="000000"/>
      <w:sz w:val="21"/>
      <w:szCs w:val="21"/>
      <w:u w:val="none"/>
    </w:rPr>
  </w:style>
  <w:style w:type="character" w:customStyle="1" w:styleId="27">
    <w:name w:val="font51"/>
    <w:qFormat/>
    <w:uiPriority w:val="0"/>
    <w:rPr>
      <w:rFonts w:hint="eastAsia" w:ascii="宋体" w:hAnsi="宋体" w:eastAsia="宋体" w:cs="宋体"/>
      <w:color w:val="000000"/>
      <w:sz w:val="21"/>
      <w:szCs w:val="21"/>
      <w:u w:val="none"/>
    </w:rPr>
  </w:style>
  <w:style w:type="character" w:customStyle="1" w:styleId="28">
    <w:name w:val="font101"/>
    <w:qFormat/>
    <w:uiPriority w:val="0"/>
    <w:rPr>
      <w:rFonts w:hint="default" w:ascii="仿宋_GB2312" w:eastAsia="仿宋_GB2312" w:cs="仿宋_GB2312"/>
      <w:color w:val="000000"/>
      <w:sz w:val="21"/>
      <w:szCs w:val="21"/>
      <w:u w:val="none"/>
    </w:rPr>
  </w:style>
  <w:style w:type="character" w:customStyle="1" w:styleId="29">
    <w:name w:val="font112"/>
    <w:qFormat/>
    <w:uiPriority w:val="0"/>
    <w:rPr>
      <w:rFonts w:hint="default" w:ascii="Calibri" w:hAnsi="Calibri" w:cs="Calibri"/>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18685</Words>
  <Characters>19483</Characters>
  <Lines>154</Lines>
  <Paragraphs>43</Paragraphs>
  <TotalTime>0</TotalTime>
  <ScaleCrop>false</ScaleCrop>
  <LinksUpToDate>false</LinksUpToDate>
  <CharactersWithSpaces>20991</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2020-04-04T03:34:00Z</dcterms:created>
  <dc:creator>华丽丽的转身1416190730</dc:creator>
  <cp:lastModifiedBy>may宝</cp:lastModifiedBy>
  <cp:lastPrinted>2023-05-23T10:54:00Z</cp:lastPrinted>
  <dcterms:modified xsi:type="dcterms:W3CDTF">2023-05-26T01:52:48Z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y fmtid="{D5CDD505-2E9C-101B-9397-08002B2CF9AE}" pid="3" name="ICV">
    <vt:lpwstr>3FC1C77AF3D04D1E8FE7583B0D431DAC</vt:lpwstr>
  </property>
</Properties>
</file>