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242" w:rsidRDefault="00961621">
      <w:pPr>
        <w:pStyle w:val="a5"/>
        <w:widowControl/>
        <w:spacing w:line="315" w:lineRule="atLeast"/>
        <w:ind w:firstLine="420"/>
        <w:jc w:val="center"/>
        <w:rPr>
          <w:rFonts w:ascii="黑体" w:eastAsia="黑体" w:hAnsi="黑体" w:cs="黑体"/>
          <w:color w:val="000000"/>
          <w:sz w:val="32"/>
          <w:szCs w:val="32"/>
        </w:rPr>
      </w:pPr>
      <w:r w:rsidRPr="00961621">
        <w:rPr>
          <w:rFonts w:ascii="黑体" w:eastAsia="黑体" w:hAnsi="黑体" w:cs="黑体" w:hint="eastAsia"/>
          <w:color w:val="000000"/>
          <w:sz w:val="32"/>
          <w:szCs w:val="32"/>
        </w:rPr>
        <w:t>移动互联应用技术</w:t>
      </w:r>
      <w:r w:rsidR="00CF5B49">
        <w:rPr>
          <w:rFonts w:ascii="黑体" w:eastAsia="黑体" w:hAnsi="黑体" w:cs="黑体" w:hint="eastAsia"/>
          <w:color w:val="000000"/>
          <w:sz w:val="32"/>
          <w:szCs w:val="32"/>
        </w:rPr>
        <w:t>专业调研报告</w:t>
      </w:r>
    </w:p>
    <w:p w:rsidR="00DF6242" w:rsidRPr="00356016" w:rsidRDefault="00CF5B49" w:rsidP="00356016">
      <w:pPr>
        <w:pStyle w:val="a6"/>
        <w:numPr>
          <w:ilvl w:val="0"/>
          <w:numId w:val="1"/>
        </w:numPr>
        <w:spacing w:line="360" w:lineRule="auto"/>
        <w:ind w:firstLineChars="0"/>
        <w:outlineLvl w:val="0"/>
        <w:rPr>
          <w:rFonts w:ascii="宋体" w:eastAsia="宋体" w:hAnsi="宋体" w:cs="宋体"/>
          <w:b/>
          <w:bCs/>
          <w:sz w:val="30"/>
          <w:szCs w:val="30"/>
        </w:rPr>
      </w:pPr>
      <w:r w:rsidRPr="00356016">
        <w:rPr>
          <w:rFonts w:ascii="宋体" w:eastAsia="宋体" w:hAnsi="宋体" w:cs="宋体" w:hint="eastAsia"/>
          <w:b/>
          <w:bCs/>
          <w:sz w:val="30"/>
          <w:szCs w:val="30"/>
        </w:rPr>
        <w:t>调研工作组织与开展情况</w:t>
      </w:r>
    </w:p>
    <w:p w:rsidR="00F02B92" w:rsidRDefault="00F02B92" w:rsidP="00F02B92">
      <w:pPr>
        <w:pStyle w:val="a5"/>
        <w:widowControl/>
        <w:numPr>
          <w:ilvl w:val="0"/>
          <w:numId w:val="3"/>
        </w:numPr>
        <w:spacing w:beforeAutospacing="0" w:afterAutospacing="0" w:line="360" w:lineRule="auto"/>
        <w:rPr>
          <w:rFonts w:ascii="宋体" w:eastAsia="宋体" w:hAnsi="宋体" w:cs="宋体"/>
          <w:color w:val="000000"/>
        </w:rPr>
      </w:pPr>
      <w:r w:rsidRPr="00F02B92">
        <w:rPr>
          <w:rFonts w:ascii="宋体" w:eastAsia="宋体" w:hAnsi="宋体" w:cs="宋体" w:hint="eastAsia"/>
          <w:color w:val="000000"/>
        </w:rPr>
        <w:t>调研对象</w:t>
      </w:r>
    </w:p>
    <w:p w:rsidR="00F02B92" w:rsidRPr="00F02B92" w:rsidRDefault="00F02B92" w:rsidP="00F02B92">
      <w:pPr>
        <w:pStyle w:val="a5"/>
        <w:widowControl/>
        <w:spacing w:beforeAutospacing="0" w:afterAutospacing="0" w:line="360" w:lineRule="auto"/>
        <w:ind w:firstLineChars="200" w:firstLine="480"/>
        <w:rPr>
          <w:rFonts w:ascii="宋体" w:eastAsia="宋体" w:hAnsi="宋体" w:cs="宋体"/>
          <w:color w:val="000000"/>
        </w:rPr>
      </w:pPr>
      <w:r w:rsidRPr="00F02B92">
        <w:rPr>
          <w:rFonts w:ascii="宋体" w:eastAsia="宋体" w:hAnsi="宋体" w:cs="宋体" w:hint="eastAsia"/>
          <w:color w:val="000000"/>
        </w:rPr>
        <w:t>教育官方网站，</w:t>
      </w:r>
      <w:r>
        <w:rPr>
          <w:rFonts w:ascii="宋体" w:eastAsia="宋体" w:hAnsi="宋体" w:cs="宋体" w:hint="eastAsia"/>
          <w:color w:val="000000"/>
        </w:rPr>
        <w:t>移动互联</w:t>
      </w:r>
      <w:r w:rsidRPr="00F02B92">
        <w:rPr>
          <w:rFonts w:ascii="宋体" w:eastAsia="宋体" w:hAnsi="宋体" w:cs="宋体" w:hint="eastAsia"/>
          <w:color w:val="000000"/>
        </w:rPr>
        <w:t>相关企业，开设</w:t>
      </w:r>
      <w:r>
        <w:rPr>
          <w:rFonts w:ascii="宋体" w:eastAsia="宋体" w:hAnsi="宋体" w:cs="宋体" w:hint="eastAsia"/>
          <w:color w:val="000000"/>
        </w:rPr>
        <w:t>移动互联</w:t>
      </w:r>
      <w:r w:rsidRPr="00F02B92">
        <w:rPr>
          <w:rFonts w:ascii="宋体" w:eastAsia="宋体" w:hAnsi="宋体" w:cs="宋体" w:hint="eastAsia"/>
          <w:color w:val="000000"/>
        </w:rPr>
        <w:t>应用技术专业的高职院校，网络招聘平台，毕业生等</w:t>
      </w:r>
    </w:p>
    <w:p w:rsidR="00F02B92" w:rsidRDefault="00F02B92" w:rsidP="00F02B92">
      <w:pPr>
        <w:pStyle w:val="a5"/>
        <w:widowControl/>
        <w:numPr>
          <w:ilvl w:val="0"/>
          <w:numId w:val="3"/>
        </w:numPr>
        <w:spacing w:beforeAutospacing="0" w:afterAutospacing="0" w:line="360" w:lineRule="auto"/>
        <w:rPr>
          <w:rFonts w:ascii="宋体" w:eastAsia="宋体" w:hAnsi="宋体" w:cs="宋体"/>
          <w:color w:val="000000"/>
        </w:rPr>
      </w:pPr>
      <w:r>
        <w:rPr>
          <w:rFonts w:ascii="宋体" w:eastAsia="宋体" w:hAnsi="宋体" w:cs="宋体" w:hint="eastAsia"/>
          <w:color w:val="000000"/>
        </w:rPr>
        <w:t>调研方式</w:t>
      </w:r>
    </w:p>
    <w:p w:rsidR="00F02B92" w:rsidRPr="00F02B92" w:rsidRDefault="00F02B92" w:rsidP="00F02B92">
      <w:pPr>
        <w:pStyle w:val="a5"/>
        <w:widowControl/>
        <w:spacing w:beforeAutospacing="0" w:afterAutospacing="0" w:line="360" w:lineRule="auto"/>
        <w:ind w:firstLineChars="200" w:firstLine="480"/>
        <w:rPr>
          <w:rFonts w:ascii="宋体" w:eastAsia="宋体" w:hAnsi="宋体" w:cs="宋体"/>
          <w:color w:val="000000"/>
        </w:rPr>
      </w:pPr>
      <w:r w:rsidRPr="00F02B92">
        <w:rPr>
          <w:rFonts w:ascii="宋体" w:eastAsia="宋体" w:hAnsi="宋体" w:cs="宋体" w:hint="eastAsia"/>
          <w:color w:val="000000"/>
        </w:rPr>
        <w:t>本轮调研根据不同调研对象及环境，采用不同的调研方式，主要表现在以下几个方面：</w:t>
      </w:r>
    </w:p>
    <w:p w:rsidR="00F02B92" w:rsidRPr="00F02B92" w:rsidRDefault="00F02B92" w:rsidP="00F02B92">
      <w:pPr>
        <w:pStyle w:val="a5"/>
        <w:widowControl/>
        <w:spacing w:beforeAutospacing="0" w:afterAutospacing="0" w:line="360" w:lineRule="auto"/>
        <w:ind w:firstLineChars="200" w:firstLine="480"/>
        <w:rPr>
          <w:rFonts w:ascii="宋体" w:eastAsia="宋体" w:hAnsi="宋体" w:cs="宋体"/>
          <w:color w:val="000000"/>
        </w:rPr>
      </w:pPr>
      <w:r w:rsidRPr="00F02B92">
        <w:rPr>
          <w:rFonts w:ascii="宋体" w:eastAsia="宋体" w:hAnsi="宋体" w:cs="宋体" w:hint="eastAsia"/>
          <w:color w:val="000000"/>
        </w:rPr>
        <w:t>企业采用按行业调研。对全国</w:t>
      </w:r>
      <w:r>
        <w:rPr>
          <w:rFonts w:ascii="宋体" w:eastAsia="宋体" w:hAnsi="宋体" w:cs="宋体" w:hint="eastAsia"/>
          <w:color w:val="000000"/>
        </w:rPr>
        <w:t>移动互联</w:t>
      </w:r>
      <w:r w:rsidRPr="00F02B92">
        <w:rPr>
          <w:rFonts w:ascii="宋体" w:eastAsia="宋体" w:hAnsi="宋体" w:cs="宋体" w:hint="eastAsia"/>
          <w:color w:val="000000"/>
        </w:rPr>
        <w:t>行业近三年相关行业报告进行分析。通过文献资料及网上查阅全国及本地信息技术应用领域的现状、发展趋势、人才需求等相关信息。</w:t>
      </w:r>
    </w:p>
    <w:p w:rsidR="00F02B92" w:rsidRPr="00F02B92" w:rsidRDefault="00F02B92" w:rsidP="00F02B92">
      <w:pPr>
        <w:pStyle w:val="a5"/>
        <w:widowControl/>
        <w:spacing w:beforeAutospacing="0" w:afterAutospacing="0" w:line="360" w:lineRule="auto"/>
        <w:ind w:firstLineChars="200" w:firstLine="480"/>
        <w:rPr>
          <w:rFonts w:ascii="宋体" w:eastAsia="宋体" w:hAnsi="宋体" w:cs="宋体"/>
          <w:color w:val="000000"/>
        </w:rPr>
      </w:pPr>
      <w:r w:rsidRPr="00F02B92">
        <w:rPr>
          <w:rFonts w:ascii="宋体" w:eastAsia="宋体" w:hAnsi="宋体" w:cs="宋体" w:hint="eastAsia"/>
          <w:color w:val="000000"/>
        </w:rPr>
        <w:t>企业、兄弟院校和毕业生主要采用问卷、电话访谈等调研方式。</w:t>
      </w:r>
    </w:p>
    <w:p w:rsidR="00F02B92" w:rsidRPr="00F02B92" w:rsidRDefault="00F02B92" w:rsidP="00F02B92">
      <w:pPr>
        <w:pStyle w:val="a5"/>
        <w:widowControl/>
        <w:spacing w:beforeAutospacing="0" w:afterAutospacing="0" w:line="360" w:lineRule="auto"/>
        <w:ind w:firstLineChars="200" w:firstLine="480"/>
        <w:rPr>
          <w:rFonts w:ascii="宋体" w:eastAsia="宋体" w:hAnsi="宋体" w:cs="宋体"/>
          <w:color w:val="000000"/>
        </w:rPr>
      </w:pPr>
      <w:r w:rsidRPr="00F02B92">
        <w:rPr>
          <w:rFonts w:ascii="宋体" w:eastAsia="宋体" w:hAnsi="宋体" w:cs="宋体" w:hint="eastAsia"/>
          <w:color w:val="000000"/>
        </w:rPr>
        <w:t>对教育部门等官网、人才招聘网站等网络媒体主要采用信息检索汇总，爬虫等方式进行调研。</w:t>
      </w:r>
    </w:p>
    <w:p w:rsidR="00DF6242" w:rsidRDefault="00CF5B49">
      <w:pPr>
        <w:spacing w:line="360" w:lineRule="auto"/>
        <w:ind w:firstLineChars="224" w:firstLine="675"/>
        <w:outlineLvl w:val="0"/>
        <w:rPr>
          <w:rFonts w:ascii="宋体" w:eastAsia="宋体" w:hAnsi="宋体" w:cs="宋体"/>
          <w:b/>
          <w:bCs/>
          <w:sz w:val="30"/>
          <w:szCs w:val="30"/>
        </w:rPr>
      </w:pPr>
      <w:r>
        <w:rPr>
          <w:rFonts w:ascii="宋体" w:eastAsia="宋体" w:hAnsi="宋体" w:cs="宋体" w:hint="eastAsia"/>
          <w:b/>
          <w:bCs/>
          <w:sz w:val="30"/>
          <w:szCs w:val="30"/>
        </w:rPr>
        <w:t>二、调研内容</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（一）毕业生就业与人才需求情况分析</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1.近五年人才培养质量反馈情况</w:t>
      </w:r>
    </w:p>
    <w:p w:rsidR="00636CC3" w:rsidRDefault="002A6BAE" w:rsidP="00636CC3">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通过调研</w:t>
      </w:r>
      <w:r w:rsidRPr="002A6BAE">
        <w:rPr>
          <w:rFonts w:ascii="宋体" w:eastAsia="宋体" w:hAnsi="宋体" w:cs="宋体" w:hint="eastAsia"/>
          <w:color w:val="000000"/>
        </w:rPr>
        <w:t>2018</w:t>
      </w:r>
      <w:r>
        <w:rPr>
          <w:rFonts w:ascii="宋体" w:eastAsia="宋体" w:hAnsi="宋体" w:cs="宋体"/>
          <w:color w:val="000000"/>
        </w:rPr>
        <w:t>-2023</w:t>
      </w:r>
      <w:r w:rsidRPr="002A6BAE">
        <w:rPr>
          <w:rFonts w:ascii="宋体" w:eastAsia="宋体" w:hAnsi="宋体" w:cs="宋体" w:hint="eastAsia"/>
          <w:color w:val="000000"/>
        </w:rPr>
        <w:t>届</w:t>
      </w:r>
      <w:r>
        <w:rPr>
          <w:rFonts w:ascii="宋体" w:eastAsia="宋体" w:hAnsi="宋体" w:cs="宋体" w:hint="eastAsia"/>
          <w:color w:val="000000"/>
        </w:rPr>
        <w:t>移动互联应用技术</w:t>
      </w:r>
      <w:r w:rsidRPr="002A6BAE">
        <w:rPr>
          <w:rFonts w:ascii="宋体" w:eastAsia="宋体" w:hAnsi="宋体" w:cs="宋体" w:hint="eastAsia"/>
          <w:color w:val="000000"/>
        </w:rPr>
        <w:t>专业的</w:t>
      </w:r>
      <w:r w:rsidR="00703E8D">
        <w:rPr>
          <w:rFonts w:ascii="宋体" w:eastAsia="宋体" w:hAnsi="宋体" w:cs="宋体" w:hint="eastAsia"/>
          <w:color w:val="000000"/>
        </w:rPr>
        <w:t>毕业生，包括毕业生的工作单位类型、工作岗位、薪酬、专业对口情况</w:t>
      </w:r>
      <w:r w:rsidRPr="002A6BAE">
        <w:rPr>
          <w:rFonts w:ascii="宋体" w:eastAsia="宋体" w:hAnsi="宋体" w:cs="宋体" w:hint="eastAsia"/>
          <w:color w:val="000000"/>
        </w:rPr>
        <w:t>以及软件从业人员的职业能力、素质、职业证书等。统计和分析情况如图所示。</w:t>
      </w:r>
    </w:p>
    <w:p w:rsidR="002A6BAE" w:rsidRDefault="002A6BAE">
      <w:pPr>
        <w:pStyle w:val="a5"/>
        <w:widowControl/>
        <w:spacing w:beforeAutospacing="0" w:afterAutospacing="0" w:line="360" w:lineRule="auto"/>
        <w:ind w:firstLineChars="200" w:firstLine="480"/>
        <w:rPr>
          <w:rFonts w:ascii="宋体" w:eastAsia="宋体" w:hAnsi="宋体" w:cs="宋体"/>
          <w:color w:val="000000"/>
        </w:rPr>
      </w:pPr>
      <w:r w:rsidRPr="002A6BAE">
        <w:rPr>
          <w:rFonts w:ascii="宋体" w:eastAsia="宋体" w:hAnsi="宋体" w:cs="宋体" w:hint="eastAsia"/>
          <w:color w:val="000000"/>
        </w:rPr>
        <w:t>毕业生工作单位性质比例如下图所示。调查毕业生有53%的在民营 (私营) 企业工作，事业单位和其他的各占13%，说明计算机类毕业生一半以上在民营企业工作。</w:t>
      </w:r>
    </w:p>
    <w:p w:rsidR="002A6BAE" w:rsidRDefault="002A6BAE">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noProof/>
          <w:color w:val="000000"/>
        </w:rPr>
        <w:drawing>
          <wp:inline distT="0" distB="0" distL="0" distR="0">
            <wp:extent cx="5153025" cy="2667000"/>
            <wp:effectExtent l="0" t="0" r="952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C4196" w:rsidRDefault="009C4196">
      <w:pPr>
        <w:pStyle w:val="a5"/>
        <w:widowControl/>
        <w:spacing w:beforeAutospacing="0" w:afterAutospacing="0" w:line="360" w:lineRule="auto"/>
        <w:ind w:firstLineChars="200" w:firstLine="480"/>
        <w:rPr>
          <w:rFonts w:ascii="宋体" w:eastAsia="宋体" w:hAnsi="宋体" w:cs="宋体"/>
          <w:color w:val="000000"/>
        </w:rPr>
      </w:pPr>
      <w:r w:rsidRPr="009C4196">
        <w:rPr>
          <w:rFonts w:ascii="宋体" w:eastAsia="宋体" w:hAnsi="宋体" w:cs="宋体" w:hint="eastAsia"/>
          <w:color w:val="000000"/>
        </w:rPr>
        <w:lastRenderedPageBreak/>
        <w:t>毕业生工作岗位比例如下图所示。调研的业生所从事的工作岗位</w:t>
      </w:r>
      <w:r>
        <w:rPr>
          <w:rFonts w:ascii="宋体" w:eastAsia="宋体" w:hAnsi="宋体" w:cs="宋体" w:hint="eastAsia"/>
          <w:color w:val="000000"/>
        </w:rPr>
        <w:t>：</w:t>
      </w:r>
      <w:r w:rsidRPr="009C4196">
        <w:rPr>
          <w:rFonts w:ascii="宋体" w:eastAsia="宋体" w:hAnsi="宋体" w:cs="宋体" w:hint="eastAsia"/>
          <w:color w:val="000000"/>
        </w:rPr>
        <w:t>软件开发</w:t>
      </w:r>
      <w:r>
        <w:rPr>
          <w:rFonts w:ascii="宋体" w:eastAsia="宋体" w:hAnsi="宋体" w:cs="宋体" w:hint="eastAsia"/>
          <w:color w:val="000000"/>
        </w:rPr>
        <w:t>27%；</w:t>
      </w:r>
      <w:r w:rsidRPr="009C4196">
        <w:rPr>
          <w:rFonts w:ascii="宋体" w:eastAsia="宋体" w:hAnsi="宋体" w:cs="宋体" w:hint="eastAsia"/>
          <w:color w:val="000000"/>
        </w:rPr>
        <w:t>软件运维</w:t>
      </w:r>
      <w:r>
        <w:rPr>
          <w:rFonts w:ascii="宋体" w:eastAsia="宋体" w:hAnsi="宋体" w:cs="宋体" w:hint="eastAsia"/>
          <w:color w:val="000000"/>
        </w:rPr>
        <w:t>27%；</w:t>
      </w:r>
      <w:r w:rsidRPr="009C4196">
        <w:rPr>
          <w:rFonts w:ascii="宋体" w:eastAsia="宋体" w:hAnsi="宋体" w:cs="宋体" w:hint="eastAsia"/>
          <w:color w:val="000000"/>
        </w:rPr>
        <w:t>其他33% (有从事计算机教学的，有从事信息管理的，多数在非计算机类公司工作);项目经理、单位负责人各占6%、</w:t>
      </w:r>
      <w:r>
        <w:rPr>
          <w:rFonts w:ascii="宋体" w:eastAsia="宋体" w:hAnsi="宋体" w:cs="宋体" w:hint="eastAsia"/>
          <w:color w:val="000000"/>
        </w:rPr>
        <w:t>7%；</w:t>
      </w:r>
      <w:r w:rsidRPr="009C4196">
        <w:rPr>
          <w:rFonts w:ascii="宋体" w:eastAsia="宋体" w:hAnsi="宋体" w:cs="宋体" w:hint="eastAsia"/>
          <w:color w:val="000000"/>
        </w:rPr>
        <w:t>技术总监为0%，其他占9%。</w:t>
      </w:r>
    </w:p>
    <w:p w:rsidR="00BF46A0" w:rsidRDefault="0039567B" w:rsidP="0039567B">
      <w:pPr>
        <w:pStyle w:val="a5"/>
        <w:widowControl/>
        <w:spacing w:beforeAutospacing="0" w:afterAutospacing="0" w:line="360" w:lineRule="auto"/>
        <w:ind w:firstLineChars="200" w:firstLine="480"/>
        <w:jc w:val="center"/>
        <w:rPr>
          <w:rFonts w:ascii="宋体" w:eastAsia="宋体" w:hAnsi="宋体" w:cs="宋体"/>
          <w:color w:val="000000"/>
        </w:rPr>
      </w:pPr>
      <w:r>
        <w:rPr>
          <w:noProof/>
        </w:rPr>
        <w:drawing>
          <wp:inline distT="0" distB="0" distL="0" distR="0" wp14:anchorId="66E84D76" wp14:editId="42C8B395">
            <wp:extent cx="3924300" cy="28956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24300" cy="2895600"/>
                    </a:xfrm>
                    <a:prstGeom prst="rect">
                      <a:avLst/>
                    </a:prstGeom>
                  </pic:spPr>
                </pic:pic>
              </a:graphicData>
            </a:graphic>
          </wp:inline>
        </w:drawing>
      </w:r>
    </w:p>
    <w:p w:rsidR="00BF46A0" w:rsidRDefault="00BF46A0">
      <w:pPr>
        <w:pStyle w:val="a5"/>
        <w:widowControl/>
        <w:spacing w:beforeAutospacing="0" w:afterAutospacing="0" w:line="360" w:lineRule="auto"/>
        <w:ind w:firstLineChars="200" w:firstLine="480"/>
        <w:rPr>
          <w:rFonts w:ascii="宋体" w:eastAsia="宋体" w:hAnsi="宋体" w:cs="宋体"/>
          <w:color w:val="000000"/>
        </w:rPr>
      </w:pPr>
      <w:r w:rsidRPr="00BF46A0">
        <w:rPr>
          <w:rFonts w:ascii="宋体" w:eastAsia="宋体" w:hAnsi="宋体" w:cs="宋体" w:hint="eastAsia"/>
          <w:color w:val="000000"/>
        </w:rPr>
        <w:t>毕业生薪酬统计如下图所示。所调查的毕业生中，月薪5000元以上收入者占46.7%: 3500-5000元占26.7%</w:t>
      </w:r>
      <w:r>
        <w:rPr>
          <w:rFonts w:ascii="宋体" w:eastAsia="宋体" w:hAnsi="宋体" w:cs="宋体" w:hint="eastAsia"/>
          <w:color w:val="000000"/>
        </w:rPr>
        <w:t>。</w:t>
      </w:r>
      <w:r w:rsidRPr="00BF46A0">
        <w:rPr>
          <w:rFonts w:ascii="宋体" w:eastAsia="宋体" w:hAnsi="宋体" w:cs="宋体" w:hint="eastAsia"/>
          <w:color w:val="000000"/>
        </w:rPr>
        <w:t>2000-3500元占26.6%，2000元以下者为0</w:t>
      </w:r>
      <w:r w:rsidR="0039567B">
        <w:rPr>
          <w:rFonts w:ascii="宋体" w:eastAsia="宋体" w:hAnsi="宋体" w:cs="宋体" w:hint="eastAsia"/>
          <w:color w:val="000000"/>
        </w:rPr>
        <w:t>。</w:t>
      </w:r>
    </w:p>
    <w:p w:rsidR="00BF46A0" w:rsidRDefault="0039567B" w:rsidP="0039567B">
      <w:pPr>
        <w:pStyle w:val="a5"/>
        <w:widowControl/>
        <w:spacing w:beforeAutospacing="0" w:afterAutospacing="0" w:line="360" w:lineRule="auto"/>
        <w:ind w:firstLineChars="200" w:firstLine="480"/>
        <w:jc w:val="center"/>
        <w:rPr>
          <w:rFonts w:ascii="宋体" w:eastAsia="宋体" w:hAnsi="宋体" w:cs="宋体"/>
          <w:color w:val="000000"/>
        </w:rPr>
      </w:pPr>
      <w:r>
        <w:rPr>
          <w:noProof/>
        </w:rPr>
        <w:drawing>
          <wp:inline distT="0" distB="0" distL="0" distR="0" wp14:anchorId="42583034" wp14:editId="0674472D">
            <wp:extent cx="3733800" cy="22860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33800" cy="2286000"/>
                    </a:xfrm>
                    <a:prstGeom prst="rect">
                      <a:avLst/>
                    </a:prstGeom>
                  </pic:spPr>
                </pic:pic>
              </a:graphicData>
            </a:graphic>
          </wp:inline>
        </w:drawing>
      </w:r>
    </w:p>
    <w:p w:rsidR="00BF46A0" w:rsidRDefault="00703E8D" w:rsidP="00703E8D">
      <w:pPr>
        <w:pStyle w:val="a5"/>
        <w:widowControl/>
        <w:spacing w:beforeAutospacing="0" w:afterAutospacing="0" w:line="360" w:lineRule="auto"/>
        <w:ind w:firstLineChars="200" w:firstLine="480"/>
        <w:rPr>
          <w:rFonts w:ascii="宋体" w:eastAsia="宋体" w:hAnsi="宋体" w:cs="宋体"/>
          <w:color w:val="000000"/>
        </w:rPr>
      </w:pPr>
      <w:r w:rsidRPr="00703E8D">
        <w:rPr>
          <w:rFonts w:ascii="宋体" w:eastAsia="宋体" w:hAnsi="宋体" w:cs="宋体" w:hint="eastAsia"/>
          <w:color w:val="000000"/>
        </w:rPr>
        <w:t>软件从业人员能力统计如下图所示。调查毕业生认为软件从业最重要的能力，排在前3位的是编程能力、数据库设计与维护能力和团结协作能力以及计算机软硬件应用能</w:t>
      </w:r>
      <w:r>
        <w:rPr>
          <w:rFonts w:ascii="宋体" w:eastAsia="宋体" w:hAnsi="宋体" w:cs="宋体" w:hint="eastAsia"/>
          <w:color w:val="000000"/>
        </w:rPr>
        <w:t>力。</w:t>
      </w:r>
    </w:p>
    <w:p w:rsidR="00703E8D" w:rsidRDefault="00703E8D" w:rsidP="00703E8D">
      <w:pPr>
        <w:pStyle w:val="a5"/>
        <w:widowControl/>
        <w:spacing w:beforeAutospacing="0" w:afterAutospacing="0" w:line="360" w:lineRule="auto"/>
        <w:ind w:firstLineChars="200" w:firstLine="480"/>
        <w:rPr>
          <w:rFonts w:ascii="宋体" w:eastAsia="宋体" w:hAnsi="宋体" w:cs="宋体"/>
          <w:color w:val="000000"/>
        </w:rPr>
      </w:pPr>
      <w:r w:rsidRPr="00703E8D">
        <w:rPr>
          <w:rFonts w:ascii="宋体" w:eastAsia="宋体" w:hAnsi="宋体" w:cs="宋体" w:hint="eastAsia"/>
          <w:color w:val="000000"/>
        </w:rPr>
        <w:t>学生在校</w:t>
      </w:r>
      <w:proofErr w:type="gramStart"/>
      <w:r w:rsidRPr="00703E8D">
        <w:rPr>
          <w:rFonts w:ascii="宋体" w:eastAsia="宋体" w:hAnsi="宋体" w:cs="宋体" w:hint="eastAsia"/>
          <w:color w:val="000000"/>
        </w:rPr>
        <w:t>期间能力</w:t>
      </w:r>
      <w:proofErr w:type="gramEnd"/>
      <w:r w:rsidRPr="00703E8D">
        <w:rPr>
          <w:rFonts w:ascii="宋体" w:eastAsia="宋体" w:hAnsi="宋体" w:cs="宋体" w:hint="eastAsia"/>
          <w:color w:val="000000"/>
        </w:rPr>
        <w:t>培养统计如下图所示。调查数据显示，敬业精神、专业综合能力和主动学习是最重要的能力</w:t>
      </w:r>
      <w:r w:rsidR="0039567B">
        <w:rPr>
          <w:rFonts w:ascii="宋体" w:eastAsia="宋体" w:hAnsi="宋体" w:cs="宋体" w:hint="eastAsia"/>
          <w:color w:val="000000"/>
        </w:rPr>
        <w:t>；</w:t>
      </w:r>
      <w:r w:rsidRPr="00703E8D">
        <w:rPr>
          <w:rFonts w:ascii="宋体" w:eastAsia="宋体" w:hAnsi="宋体" w:cs="宋体" w:hint="eastAsia"/>
          <w:color w:val="000000"/>
        </w:rPr>
        <w:t>其次，被调查学生认为外语、计算机使用能力、团队合作和人际交往能力对工作帮助较大。</w:t>
      </w:r>
    </w:p>
    <w:p w:rsidR="00703E8D" w:rsidRDefault="0039567B" w:rsidP="0039567B">
      <w:pPr>
        <w:pStyle w:val="a5"/>
        <w:widowControl/>
        <w:spacing w:line="360" w:lineRule="auto"/>
        <w:ind w:firstLineChars="200" w:firstLine="480"/>
        <w:jc w:val="center"/>
        <w:rPr>
          <w:rFonts w:ascii="宋体" w:eastAsia="宋体" w:hAnsi="宋体" w:cs="宋体"/>
          <w:color w:val="000000"/>
        </w:rPr>
      </w:pPr>
      <w:r>
        <w:rPr>
          <w:noProof/>
        </w:rPr>
        <w:lastRenderedPageBreak/>
        <w:drawing>
          <wp:inline distT="0" distB="0" distL="0" distR="0" wp14:anchorId="679A4F98" wp14:editId="3D803B82">
            <wp:extent cx="4010025" cy="23812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10025" cy="2381250"/>
                    </a:xfrm>
                    <a:prstGeom prst="rect">
                      <a:avLst/>
                    </a:prstGeom>
                  </pic:spPr>
                </pic:pic>
              </a:graphicData>
            </a:graphic>
          </wp:inline>
        </w:drawing>
      </w:r>
    </w:p>
    <w:p w:rsidR="00703E8D" w:rsidRDefault="00703E8D" w:rsidP="00703E8D">
      <w:pPr>
        <w:pStyle w:val="a5"/>
        <w:widowControl/>
        <w:spacing w:beforeAutospacing="0" w:afterAutospacing="0" w:line="360" w:lineRule="auto"/>
        <w:ind w:firstLineChars="200" w:firstLine="480"/>
        <w:rPr>
          <w:rFonts w:ascii="宋体" w:eastAsia="宋体" w:hAnsi="宋体" w:cs="宋体"/>
          <w:color w:val="000000"/>
        </w:rPr>
      </w:pPr>
      <w:r w:rsidRPr="00703E8D">
        <w:rPr>
          <w:rFonts w:ascii="宋体" w:eastAsia="宋体" w:hAnsi="宋体" w:cs="宋体" w:hint="eastAsia"/>
          <w:color w:val="000000"/>
        </w:rPr>
        <w:t>软件职业资格统计如下图所示。调查数据显示，软件技术专业学生在校获取资格证书排在前3位的是软件开发工程师、程序员和数据库管理员。</w:t>
      </w:r>
    </w:p>
    <w:p w:rsidR="00703E8D" w:rsidRPr="002A6BAE" w:rsidRDefault="0039567B" w:rsidP="0039567B">
      <w:pPr>
        <w:pStyle w:val="a5"/>
        <w:widowControl/>
        <w:spacing w:line="360" w:lineRule="auto"/>
        <w:ind w:firstLineChars="200" w:firstLine="480"/>
        <w:jc w:val="center"/>
        <w:rPr>
          <w:rFonts w:ascii="宋体" w:eastAsia="宋体" w:hAnsi="宋体" w:cs="宋体"/>
          <w:color w:val="000000"/>
        </w:rPr>
      </w:pPr>
      <w:r>
        <w:rPr>
          <w:noProof/>
        </w:rPr>
        <w:drawing>
          <wp:inline distT="0" distB="0" distL="0" distR="0" wp14:anchorId="027E15BC" wp14:editId="41186C88">
            <wp:extent cx="4362450" cy="28575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62450" cy="2857500"/>
                    </a:xfrm>
                    <a:prstGeom prst="rect">
                      <a:avLst/>
                    </a:prstGeom>
                  </pic:spPr>
                </pic:pic>
              </a:graphicData>
            </a:graphic>
          </wp:inline>
        </w:drawing>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2.人才需求情况分析及预测</w:t>
      </w:r>
    </w:p>
    <w:p w:rsidR="00386796" w:rsidRDefault="000146BA" w:rsidP="005C77B0">
      <w:pPr>
        <w:pStyle w:val="a5"/>
        <w:widowControl/>
        <w:spacing w:beforeAutospacing="0" w:afterAutospacing="0" w:line="360" w:lineRule="auto"/>
        <w:ind w:firstLineChars="200" w:firstLine="480"/>
        <w:rPr>
          <w:rFonts w:ascii="宋体" w:eastAsia="宋体" w:hAnsi="宋体" w:cs="宋体"/>
          <w:color w:val="000000"/>
        </w:rPr>
      </w:pPr>
      <w:r w:rsidRPr="000146BA">
        <w:rPr>
          <w:rFonts w:ascii="宋体" w:eastAsia="宋体" w:hAnsi="宋体" w:cs="宋体" w:hint="eastAsia"/>
          <w:color w:val="000000"/>
        </w:rPr>
        <w:t>通过分析发现，在调研的计算机软件、移动互联网和电子商务领域的开发企业中，岗位</w:t>
      </w:r>
      <w:r w:rsidR="005C77B0" w:rsidRPr="005C77B0">
        <w:rPr>
          <w:rFonts w:ascii="宋体" w:eastAsia="宋体" w:hAnsi="宋体" w:cs="宋体" w:hint="eastAsia"/>
          <w:color w:val="000000"/>
        </w:rPr>
        <w:t>主要有移动互联软件开发工程师、测试工程师、技术支持工程师</w:t>
      </w:r>
      <w:r w:rsidR="005C77B0">
        <w:rPr>
          <w:rFonts w:ascii="宋体" w:eastAsia="宋体" w:hAnsi="宋体" w:cs="宋体" w:hint="eastAsia"/>
          <w:color w:val="000000"/>
        </w:rPr>
        <w:t>等</w:t>
      </w:r>
    </w:p>
    <w:p w:rsidR="005C77B0" w:rsidRPr="005C77B0" w:rsidRDefault="005C1D97" w:rsidP="005C77B0">
      <w:pPr>
        <w:pStyle w:val="a5"/>
        <w:widowControl/>
        <w:spacing w:beforeAutospacing="0" w:afterAutospacing="0" w:line="360" w:lineRule="auto"/>
        <w:ind w:firstLineChars="200" w:firstLine="480"/>
        <w:rPr>
          <w:rFonts w:ascii="宋体" w:eastAsia="宋体" w:hAnsi="宋体" w:cs="宋体" w:hint="eastAsia"/>
          <w:color w:val="000000"/>
        </w:rPr>
      </w:pPr>
      <w:r>
        <w:rPr>
          <w:noProof/>
        </w:rPr>
        <w:lastRenderedPageBreak/>
        <w:drawing>
          <wp:inline distT="0" distB="0" distL="0" distR="0" wp14:anchorId="25BC6C5E" wp14:editId="4C2F5E6E">
            <wp:extent cx="4943475" cy="41338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43475" cy="4133850"/>
                    </a:xfrm>
                    <a:prstGeom prst="rect">
                      <a:avLst/>
                    </a:prstGeom>
                  </pic:spPr>
                </pic:pic>
              </a:graphicData>
            </a:graphic>
          </wp:inline>
        </w:drawing>
      </w:r>
      <w:bookmarkStart w:id="0" w:name="_GoBack"/>
      <w:bookmarkEnd w:id="0"/>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（二）企业行业调研情况分析</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1.行业调查</w:t>
      </w:r>
    </w:p>
    <w:p w:rsidR="00173CCD" w:rsidRDefault="00173CCD" w:rsidP="00173CCD">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2</w:t>
      </w:r>
      <w:r>
        <w:rPr>
          <w:rFonts w:ascii="宋体" w:eastAsia="宋体" w:hAnsi="宋体" w:cs="宋体"/>
          <w:color w:val="000000"/>
        </w:rPr>
        <w:t>021</w:t>
      </w:r>
      <w:r>
        <w:rPr>
          <w:rFonts w:ascii="宋体" w:eastAsia="宋体" w:hAnsi="宋体" w:cs="宋体" w:hint="eastAsia"/>
          <w:color w:val="000000"/>
        </w:rPr>
        <w:t>年</w:t>
      </w:r>
      <w:r w:rsidRPr="00173CCD">
        <w:rPr>
          <w:rFonts w:ascii="宋体" w:eastAsia="宋体" w:hAnsi="宋体" w:cs="宋体" w:hint="eastAsia"/>
          <w:color w:val="000000"/>
        </w:rPr>
        <w:t>《中华人民共和国国民经济和社会发展第十四个五年规划和2035年远景目标纲要》发布，提出“推进网络强国建设，加快建设数字经济、数字社会、数字政府，以数字化转型整体驱动生产方式、生活方式和治理方式变革”“构建基于5G的应用场景和产业生态”。这一系列顶层设计为我国移动互联网发展指明了方向和路径。我国移动互联网发展实现了“十四五”良好开局。</w:t>
      </w:r>
    </w:p>
    <w:p w:rsidR="00173CCD" w:rsidRDefault="00173CCD" w:rsidP="006B2591">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2</w:t>
      </w:r>
      <w:r>
        <w:rPr>
          <w:rFonts w:ascii="宋体" w:eastAsia="宋体" w:hAnsi="宋体" w:cs="宋体"/>
          <w:color w:val="000000"/>
        </w:rPr>
        <w:t>022</w:t>
      </w:r>
      <w:r>
        <w:rPr>
          <w:rFonts w:ascii="宋体" w:eastAsia="宋体" w:hAnsi="宋体" w:cs="宋体" w:hint="eastAsia"/>
          <w:color w:val="000000"/>
        </w:rPr>
        <w:t>年，</w:t>
      </w:r>
      <w:r w:rsidRPr="00173CCD">
        <w:rPr>
          <w:rFonts w:ascii="宋体" w:eastAsia="宋体" w:hAnsi="宋体" w:cs="宋体" w:hint="eastAsia"/>
          <w:color w:val="000000"/>
        </w:rPr>
        <w:t>国务院发布了《“十四五”数字经济发展规划》，这是我国数字经济领域首部国家级专项规划。根据该规划，到2025年，数字经济迈向全面扩展期，数字经济核心产业增加值占GDP比重达到10%。这也意味着，在规划期内的十五年，我国数字化深化范围将持续扩大，数字化技术将成为经济发展的重要驱动因素，对高精尖数字化人才需求将进一步持续扩大，从趋势来看，2022年开始中国的IT领域迎来大爆发。作为数字经济的一环</w:t>
      </w:r>
      <w:r>
        <w:rPr>
          <w:rFonts w:ascii="宋体" w:eastAsia="宋体" w:hAnsi="宋体" w:cs="宋体" w:hint="eastAsia"/>
          <w:color w:val="000000"/>
        </w:rPr>
        <w:t>，</w:t>
      </w:r>
      <w:r w:rsidRPr="00173CCD">
        <w:rPr>
          <w:rFonts w:ascii="宋体" w:eastAsia="宋体" w:hAnsi="宋体" w:cs="宋体" w:hint="eastAsia"/>
          <w:color w:val="000000"/>
        </w:rPr>
        <w:t>当下互联网企业的发展更侧重“去肥增瘦”，注重长期价值的发展。在一系列数字经济</w:t>
      </w:r>
      <w:r w:rsidR="008E3AA9">
        <w:rPr>
          <w:rFonts w:ascii="宋体" w:eastAsia="宋体" w:hAnsi="宋体" w:cs="宋体" w:hint="eastAsia"/>
          <w:color w:val="000000"/>
        </w:rPr>
        <w:t>相关政策的扶持下，互联网企业正在寻找新的方向。移动应用持续拓展，</w:t>
      </w:r>
      <w:r w:rsidRPr="00173CCD">
        <w:rPr>
          <w:rFonts w:ascii="宋体" w:eastAsia="宋体" w:hAnsi="宋体" w:cs="宋体" w:hint="eastAsia"/>
          <w:color w:val="000000"/>
        </w:rPr>
        <w:t>数字乡村、智慧城市、数字政府建设加速推进，移动互联网进一步赋能社会治理和民生服务。网络购物、手机游戏、网络视频、手机外卖、在线医疗等基于移动互联网的新应用、新业态蓬勃发展，稳就业、促消费，对加快构建新发展格局、满足人民美好生活需要的作用进一步凸显。</w:t>
      </w:r>
    </w:p>
    <w:p w:rsidR="008F67F0" w:rsidRDefault="008F67F0" w:rsidP="00173CCD">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lastRenderedPageBreak/>
        <w:t>工业和信息化部信息技术发展司司长谢少峰</w:t>
      </w:r>
      <w:r>
        <w:rPr>
          <w:rFonts w:ascii="宋体" w:eastAsia="宋体" w:hAnsi="宋体" w:cs="宋体" w:hint="eastAsia"/>
          <w:color w:val="000000"/>
        </w:rPr>
        <w:t>表示：</w:t>
      </w:r>
      <w:r w:rsidRPr="008F67F0">
        <w:rPr>
          <w:rFonts w:ascii="宋体" w:eastAsia="宋体" w:hAnsi="宋体" w:cs="宋体" w:hint="eastAsia"/>
          <w:color w:val="000000"/>
        </w:rPr>
        <w:t>“目前我国软件人才整体供不应求，特别是对专业化、高端化、复合型人才的需求更加迫切。”据预测，2025年我国关键软件人才新增缺口将达到83万，因此即使目前我国软件业务增长率较快，但培养高层次软件和信息化人</w:t>
      </w:r>
      <w:r>
        <w:rPr>
          <w:rFonts w:ascii="宋体" w:eastAsia="宋体" w:hAnsi="宋体" w:cs="宋体" w:hint="eastAsia"/>
          <w:color w:val="000000"/>
        </w:rPr>
        <w:t>才依旧是关键，只有不断丰富我国的人才储备，实现核心技术上的突破。</w:t>
      </w:r>
    </w:p>
    <w:p w:rsidR="008F67F0" w:rsidRDefault="008F67F0" w:rsidP="006B2591">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t>在高速变革的信息化社会，各种新科技不断涌现、知识更新速度快，传统的软件和信息化人才培养模式难以适应当下节</w:t>
      </w:r>
      <w:r w:rsidR="008E3AA9">
        <w:rPr>
          <w:rFonts w:ascii="宋体" w:eastAsia="宋体" w:hAnsi="宋体" w:cs="宋体" w:hint="eastAsia"/>
          <w:color w:val="000000"/>
        </w:rPr>
        <w:t>奏。当前，我国软件和信息化人才培养面临的挑战主要有以下两个方面：</w:t>
      </w:r>
      <w:r w:rsidRPr="008F67F0">
        <w:rPr>
          <w:rFonts w:ascii="宋体" w:eastAsia="宋体" w:hAnsi="宋体" w:cs="宋体" w:hint="eastAsia"/>
          <w:color w:val="000000"/>
        </w:rPr>
        <w:t>在教学培养方面，重工程实践、轻理论知识。为了适应社会对软件人才的需求，为了职业市场的需求，部分高校一味强调培养学生的计算机编程能力和工程实践技能，导致学生忽略理论知识储备，欠缺创新的科学思维能力。在职业需求方面，复合型人才缺口大。在“互联网+”的时代背景下，软件的跨界应用与信息数据的再利用十分关键，软件和信息领域不断与千行百业进行融合升级，而诸多软件和信息领域人才不具备跨界能力，故复合型人才的培养亟待加强。</w:t>
      </w:r>
    </w:p>
    <w:p w:rsidR="008F67F0" w:rsidRPr="008F67F0" w:rsidRDefault="008F67F0" w:rsidP="008F67F0">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t>因此最能推动我国高科技领域在质上突破的关键是高端人才的培养，加快培养高端软件人才势在必行。</w:t>
      </w:r>
    </w:p>
    <w:p w:rsidR="008F67F0" w:rsidRPr="008F67F0" w:rsidRDefault="008F67F0" w:rsidP="008F67F0">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t>第一，国家应继续在政策上给予软件和信息化人才培养扶持。早在2018年4月18日，教育部就颁布《教育信息化2.0行动计划》，《“十四五”软件和信息技术服务业发展规划》的发布则将进一步推动产教深度融合。</w:t>
      </w:r>
    </w:p>
    <w:p w:rsidR="008F67F0" w:rsidRPr="008F67F0" w:rsidRDefault="008F67F0" w:rsidP="008F67F0">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t>第二，在高校中从学生、教师和学校三方逐步融入软件人才培养模式，强调理论与实践并重，培育学生创新性思维。</w:t>
      </w:r>
    </w:p>
    <w:p w:rsidR="008F67F0" w:rsidRDefault="008F67F0" w:rsidP="008F67F0">
      <w:pPr>
        <w:pStyle w:val="a5"/>
        <w:widowControl/>
        <w:spacing w:beforeAutospacing="0" w:afterAutospacing="0" w:line="360" w:lineRule="auto"/>
        <w:ind w:firstLineChars="200" w:firstLine="480"/>
        <w:rPr>
          <w:rFonts w:ascii="宋体" w:eastAsia="宋体" w:hAnsi="宋体" w:cs="宋体"/>
          <w:color w:val="000000"/>
        </w:rPr>
      </w:pPr>
      <w:r w:rsidRPr="008F67F0">
        <w:rPr>
          <w:rFonts w:ascii="宋体" w:eastAsia="宋体" w:hAnsi="宋体" w:cs="宋体" w:hint="eastAsia"/>
          <w:color w:val="000000"/>
        </w:rPr>
        <w:t>第三，除了高校之外，应打造专门的软件与信息化人才培养机构，让不同行业人才获得学习该领域的机会，打造一批高端的复合型人才。</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2.企业调研</w:t>
      </w:r>
    </w:p>
    <w:p w:rsidR="002859C9" w:rsidRDefault="002859C9" w:rsidP="002859C9">
      <w:pPr>
        <w:pStyle w:val="a5"/>
        <w:widowControl/>
        <w:spacing w:beforeAutospacing="0" w:afterAutospacing="0" w:line="360" w:lineRule="auto"/>
        <w:ind w:firstLineChars="200" w:firstLine="480"/>
        <w:rPr>
          <w:rFonts w:ascii="宋体" w:eastAsia="宋体" w:hAnsi="宋体" w:cs="宋体"/>
          <w:color w:val="000000"/>
        </w:rPr>
      </w:pPr>
      <w:r w:rsidRPr="002859C9">
        <w:rPr>
          <w:rFonts w:ascii="宋体" w:eastAsia="宋体" w:hAnsi="宋体" w:cs="宋体" w:hint="eastAsia"/>
          <w:color w:val="000000"/>
        </w:rPr>
        <w:t>通过企业问卷调查数据分析显示</w:t>
      </w:r>
      <w:r w:rsidR="008E3AA9">
        <w:rPr>
          <w:rFonts w:ascii="宋体" w:eastAsia="宋体" w:hAnsi="宋体" w:cs="宋体" w:hint="eastAsia"/>
          <w:color w:val="000000"/>
        </w:rPr>
        <w:t>：</w:t>
      </w:r>
    </w:p>
    <w:p w:rsidR="002859C9" w:rsidRPr="002859C9" w:rsidRDefault="00A22191" w:rsidP="002859C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典型工作岗位：</w:t>
      </w:r>
      <w:r w:rsidR="002859C9" w:rsidRPr="002859C9">
        <w:rPr>
          <w:rFonts w:ascii="宋体" w:eastAsia="宋体" w:hAnsi="宋体" w:cs="宋体" w:hint="eastAsia"/>
          <w:color w:val="000000"/>
        </w:rPr>
        <w:t>软件开发和软件测试。</w:t>
      </w:r>
    </w:p>
    <w:p w:rsidR="002859C9" w:rsidRPr="002859C9" w:rsidRDefault="00A22191" w:rsidP="002859C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典型工作任务：</w:t>
      </w:r>
      <w:r w:rsidR="002859C9" w:rsidRPr="002859C9">
        <w:rPr>
          <w:rFonts w:ascii="宋体" w:eastAsia="宋体" w:hAnsi="宋体" w:cs="宋体" w:hint="eastAsia"/>
          <w:color w:val="000000"/>
        </w:rPr>
        <w:t>用户需求分析、编写程序代码、数据库设计与维护、软件测试、编写技术文档、软件技术支持、软件销售和界面设计。</w:t>
      </w:r>
    </w:p>
    <w:p w:rsidR="002859C9" w:rsidRPr="002859C9" w:rsidRDefault="002859C9" w:rsidP="002859C9">
      <w:pPr>
        <w:pStyle w:val="a5"/>
        <w:widowControl/>
        <w:spacing w:beforeAutospacing="0" w:afterAutospacing="0" w:line="360" w:lineRule="auto"/>
        <w:ind w:firstLineChars="200" w:firstLine="480"/>
        <w:rPr>
          <w:rFonts w:ascii="宋体" w:eastAsia="宋体" w:hAnsi="宋体" w:cs="宋体"/>
          <w:color w:val="000000"/>
        </w:rPr>
      </w:pPr>
      <w:r w:rsidRPr="002859C9">
        <w:rPr>
          <w:rFonts w:ascii="宋体" w:eastAsia="宋体" w:hAnsi="宋体" w:cs="宋体" w:hint="eastAsia"/>
          <w:color w:val="000000"/>
        </w:rPr>
        <w:t>岗位职业知识和能力</w:t>
      </w:r>
      <w:r w:rsidR="003C0A5F">
        <w:rPr>
          <w:rFonts w:ascii="宋体" w:eastAsia="宋体" w:hAnsi="宋体" w:cs="宋体" w:hint="eastAsia"/>
          <w:color w:val="000000"/>
        </w:rPr>
        <w:t>：</w:t>
      </w:r>
      <w:r w:rsidRPr="002859C9">
        <w:rPr>
          <w:rFonts w:ascii="宋体" w:eastAsia="宋体" w:hAnsi="宋体" w:cs="宋体" w:hint="eastAsia"/>
          <w:color w:val="000000"/>
        </w:rPr>
        <w:t>熟练掌握一种编程语言，具备软件开发能力;熟练掌握数据库设计与维护知识;基本的计算机网络知识和能力: 计算机软硬件基本理论知识和能力、办公软件知识和使用能力;基本的界面设计与美化知识和力:技术推广和用户支持所需要的市场营销和人际交往、沟通知识和能力:文档编写能力:具备自我学习知识与技术的能力:具备阅读本专业英文资料的能力。</w:t>
      </w:r>
    </w:p>
    <w:p w:rsidR="002859C9" w:rsidRDefault="002859C9" w:rsidP="002859C9">
      <w:pPr>
        <w:pStyle w:val="a5"/>
        <w:widowControl/>
        <w:spacing w:beforeAutospacing="0" w:afterAutospacing="0" w:line="360" w:lineRule="auto"/>
        <w:ind w:firstLineChars="200" w:firstLine="480"/>
        <w:rPr>
          <w:rFonts w:ascii="宋体" w:eastAsia="宋体" w:hAnsi="宋体" w:cs="宋体"/>
          <w:color w:val="000000"/>
        </w:rPr>
      </w:pPr>
      <w:r w:rsidRPr="002859C9">
        <w:rPr>
          <w:rFonts w:ascii="宋体" w:eastAsia="宋体" w:hAnsi="宋体" w:cs="宋体" w:hint="eastAsia"/>
          <w:color w:val="000000"/>
        </w:rPr>
        <w:lastRenderedPageBreak/>
        <w:t>职业素质要求:身心健康、积极进取:爱岗敬业:团队合作、沟通意识:良好的编程风格和测试调试习惯。</w:t>
      </w:r>
    </w:p>
    <w:p w:rsidR="002859C9" w:rsidRPr="002859C9" w:rsidRDefault="002859C9" w:rsidP="002859C9">
      <w:pPr>
        <w:pStyle w:val="a5"/>
        <w:widowControl/>
        <w:spacing w:beforeAutospacing="0" w:afterAutospacing="0" w:line="360" w:lineRule="auto"/>
        <w:ind w:firstLineChars="200" w:firstLine="480"/>
        <w:rPr>
          <w:rFonts w:ascii="宋体" w:eastAsia="宋体" w:hAnsi="宋体" w:cs="宋体"/>
          <w:color w:val="000000"/>
        </w:rPr>
      </w:pPr>
      <w:r w:rsidRPr="002859C9">
        <w:rPr>
          <w:rFonts w:ascii="宋体" w:eastAsia="宋体" w:hAnsi="宋体" w:cs="宋体" w:hint="eastAsia"/>
          <w:color w:val="000000"/>
        </w:rPr>
        <w:t>职业资格证书:软件开发工程师;程序员;数据库管理员。</w:t>
      </w:r>
    </w:p>
    <w:p w:rsidR="002859C9" w:rsidRDefault="002859C9" w:rsidP="00A22191">
      <w:pPr>
        <w:pStyle w:val="a5"/>
        <w:widowControl/>
        <w:spacing w:beforeAutospacing="0" w:afterAutospacing="0" w:line="360" w:lineRule="auto"/>
        <w:ind w:firstLineChars="200" w:firstLine="480"/>
        <w:rPr>
          <w:rFonts w:ascii="宋体" w:eastAsia="宋体" w:hAnsi="宋体" w:cs="宋体"/>
          <w:color w:val="000000"/>
        </w:rPr>
      </w:pPr>
      <w:r w:rsidRPr="002859C9">
        <w:rPr>
          <w:rFonts w:ascii="宋体" w:eastAsia="宋体" w:hAnsi="宋体" w:cs="宋体" w:hint="eastAsia"/>
          <w:color w:val="000000"/>
        </w:rPr>
        <w:t>培养目标和规划:面向软件开发和软件测试岗位，培养熟练掌握一种编程语言以及数据库设计与维护知识具备计算机软硬件基本理论知识与能力、办公软件的知识与使用能力以及基本的计算机网络知识和能力，了解软件测试的知识，能够编写技术文档，具备自我学习、团队合作和沟通交流素质的技术技能型软件人才。</w:t>
      </w:r>
    </w:p>
    <w:p w:rsidR="00DF6242" w:rsidRDefault="00CF5B49" w:rsidP="002859C9">
      <w:pPr>
        <w:spacing w:line="360" w:lineRule="auto"/>
        <w:ind w:firstLineChars="224" w:firstLine="675"/>
        <w:outlineLvl w:val="0"/>
        <w:rPr>
          <w:rFonts w:ascii="宋体" w:eastAsia="宋体" w:hAnsi="宋体" w:cs="宋体"/>
          <w:b/>
          <w:bCs/>
          <w:sz w:val="30"/>
          <w:szCs w:val="30"/>
        </w:rPr>
      </w:pPr>
      <w:r>
        <w:rPr>
          <w:rFonts w:ascii="宋体" w:eastAsia="宋体" w:hAnsi="宋体" w:cs="宋体" w:hint="eastAsia"/>
          <w:b/>
          <w:bCs/>
          <w:sz w:val="30"/>
          <w:szCs w:val="30"/>
        </w:rPr>
        <w:t>三、现行培养方案分析</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（一）毕业要求与培养目标契合度</w:t>
      </w:r>
    </w:p>
    <w:p w:rsidR="006B2591" w:rsidRDefault="006B2591">
      <w:pPr>
        <w:pStyle w:val="a5"/>
        <w:widowControl/>
        <w:spacing w:beforeAutospacing="0" w:afterAutospacing="0" w:line="360" w:lineRule="auto"/>
        <w:ind w:firstLineChars="200" w:firstLine="480"/>
        <w:rPr>
          <w:rFonts w:ascii="宋体" w:eastAsia="宋体" w:hAnsi="宋体" w:cs="宋体"/>
          <w:color w:val="000000"/>
        </w:rPr>
      </w:pPr>
      <w:r w:rsidRPr="006B2591">
        <w:rPr>
          <w:rFonts w:ascii="宋体" w:eastAsia="宋体" w:hAnsi="宋体" w:cs="宋体" w:hint="eastAsia"/>
          <w:color w:val="000000"/>
        </w:rPr>
        <w:t>现行方案的毕业要求可以支撑培养目标的要求，现行毕业方案以学分制为主，但主要集中到修一门课程获得一门学分，虽然鼓励学生通过第二课堂获得学分，但学生积极性不高。</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（二）课程体系与毕业要求的契合度</w:t>
      </w:r>
    </w:p>
    <w:p w:rsidR="00DF6242" w:rsidRDefault="006B2591">
      <w:pPr>
        <w:pStyle w:val="a5"/>
        <w:widowControl/>
        <w:spacing w:beforeAutospacing="0" w:afterAutospacing="0" w:line="360" w:lineRule="auto"/>
        <w:ind w:firstLineChars="200" w:firstLine="480"/>
        <w:rPr>
          <w:rFonts w:ascii="宋体" w:eastAsia="宋体" w:hAnsi="宋体" w:cs="宋体"/>
          <w:color w:val="000000"/>
        </w:rPr>
      </w:pPr>
      <w:r w:rsidRPr="006B2591">
        <w:rPr>
          <w:rFonts w:ascii="宋体" w:eastAsia="宋体" w:hAnsi="宋体" w:cs="宋体" w:hint="eastAsia"/>
          <w:color w:val="000000"/>
        </w:rPr>
        <w:t>现行课程体系可以职称毕业要求，由于现有实训</w:t>
      </w:r>
      <w:proofErr w:type="gramStart"/>
      <w:r w:rsidRPr="006B2591">
        <w:rPr>
          <w:rFonts w:ascii="宋体" w:eastAsia="宋体" w:hAnsi="宋体" w:cs="宋体" w:hint="eastAsia"/>
          <w:color w:val="000000"/>
        </w:rPr>
        <w:t>室资源</w:t>
      </w:r>
      <w:proofErr w:type="gramEnd"/>
      <w:r w:rsidRPr="006B2591">
        <w:rPr>
          <w:rFonts w:ascii="宋体" w:eastAsia="宋体" w:hAnsi="宋体" w:cs="宋体" w:hint="eastAsia"/>
          <w:color w:val="000000"/>
        </w:rPr>
        <w:t>有限，课程设置仍然以理论，仿真实训为主，缺乏动手实操，现场实训的机会。</w:t>
      </w:r>
    </w:p>
    <w:p w:rsidR="00DF6242" w:rsidRDefault="00CF5B49">
      <w:pPr>
        <w:pStyle w:val="a5"/>
        <w:widowControl/>
        <w:spacing w:beforeAutospacing="0" w:afterAutospacing="0" w:line="360" w:lineRule="auto"/>
        <w:ind w:firstLineChars="200" w:firstLine="480"/>
        <w:rPr>
          <w:rFonts w:ascii="宋体" w:eastAsia="宋体" w:hAnsi="宋体" w:cs="宋体"/>
          <w:color w:val="000000"/>
        </w:rPr>
      </w:pPr>
      <w:r>
        <w:rPr>
          <w:rFonts w:ascii="宋体" w:eastAsia="宋体" w:hAnsi="宋体" w:cs="宋体" w:hint="eastAsia"/>
          <w:color w:val="000000"/>
        </w:rPr>
        <w:t>（三）人才培养方案的规范性</w:t>
      </w:r>
    </w:p>
    <w:p w:rsidR="007F6D7A" w:rsidRPr="007F6D7A" w:rsidRDefault="007F6D7A" w:rsidP="007F6D7A">
      <w:pPr>
        <w:spacing w:line="360" w:lineRule="auto"/>
        <w:ind w:firstLineChars="224" w:firstLine="538"/>
        <w:outlineLvl w:val="0"/>
        <w:rPr>
          <w:rFonts w:ascii="宋体" w:eastAsia="宋体" w:hAnsi="宋体" w:cs="宋体"/>
          <w:color w:val="000000"/>
          <w:kern w:val="0"/>
          <w:sz w:val="24"/>
        </w:rPr>
      </w:pPr>
      <w:r w:rsidRPr="007F6D7A">
        <w:rPr>
          <w:rFonts w:ascii="宋体" w:eastAsia="宋体" w:hAnsi="宋体" w:cs="宋体" w:hint="eastAsia"/>
          <w:color w:val="000000"/>
          <w:kern w:val="0"/>
          <w:sz w:val="24"/>
        </w:rPr>
        <w:t>构建理念</w:t>
      </w:r>
      <w:r w:rsidR="003C0A5F">
        <w:rPr>
          <w:rFonts w:ascii="宋体" w:eastAsia="宋体" w:hAnsi="宋体" w:cs="宋体" w:hint="eastAsia"/>
          <w:color w:val="000000"/>
          <w:kern w:val="0"/>
          <w:sz w:val="24"/>
        </w:rPr>
        <w:t>：</w:t>
      </w:r>
      <w:r w:rsidRPr="007F6D7A">
        <w:rPr>
          <w:rFonts w:ascii="宋体" w:eastAsia="宋体" w:hAnsi="宋体" w:cs="宋体" w:hint="eastAsia"/>
          <w:color w:val="000000"/>
          <w:kern w:val="0"/>
          <w:sz w:val="24"/>
        </w:rPr>
        <w:t>以就业为导向、以职业能力培养为目标、以调研分析为基础、以工过程为主线、以专业群建设为核心、以过程控制为保障。</w:t>
      </w:r>
    </w:p>
    <w:p w:rsidR="007F6D7A" w:rsidRDefault="007F6D7A" w:rsidP="007F6D7A">
      <w:pPr>
        <w:spacing w:line="360" w:lineRule="auto"/>
        <w:ind w:firstLineChars="224" w:firstLine="538"/>
        <w:outlineLvl w:val="0"/>
        <w:rPr>
          <w:rFonts w:ascii="宋体" w:eastAsia="宋体" w:hAnsi="宋体" w:cs="宋体"/>
          <w:color w:val="000000"/>
          <w:kern w:val="0"/>
          <w:sz w:val="24"/>
        </w:rPr>
      </w:pPr>
      <w:r w:rsidRPr="007F6D7A">
        <w:rPr>
          <w:rFonts w:ascii="宋体" w:eastAsia="宋体" w:hAnsi="宋体" w:cs="宋体" w:hint="eastAsia"/>
          <w:color w:val="000000"/>
          <w:kern w:val="0"/>
          <w:sz w:val="24"/>
        </w:rPr>
        <w:t>基于工作过程导向的课程体系总体思想:第一步:以工作任务为引领，明确培养要求，对就业的岗位及岗位群进行分析，确定核心岗位的核心能力，整合序化工作过程，确定典型的工作任务。第二步:以工作过程为导向，构建课程体系第三步:以典型项目为核心，以职业资格为标准，建设课程内容，通过多种方式促进本专业发展。</w:t>
      </w:r>
    </w:p>
    <w:p w:rsidR="00DF6242" w:rsidRDefault="00CF5B49" w:rsidP="007F6D7A">
      <w:pPr>
        <w:spacing w:line="360" w:lineRule="auto"/>
        <w:ind w:firstLineChars="224" w:firstLine="675"/>
        <w:outlineLvl w:val="0"/>
        <w:rPr>
          <w:rFonts w:ascii="宋体" w:eastAsia="宋体" w:hAnsi="宋体" w:cs="宋体"/>
          <w:b/>
          <w:bCs/>
          <w:sz w:val="30"/>
          <w:szCs w:val="30"/>
        </w:rPr>
      </w:pPr>
      <w:r>
        <w:rPr>
          <w:rFonts w:ascii="宋体" w:eastAsia="宋体" w:hAnsi="宋体" w:cs="宋体" w:hint="eastAsia"/>
          <w:b/>
          <w:bCs/>
          <w:sz w:val="30"/>
          <w:szCs w:val="30"/>
        </w:rPr>
        <w:t>四、调研结果分析</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随着互联网和移动互联网的快速普及，目前一场由云计算、大数据、人工智能(AI)、增强现实(AR)、虚拟现实(VR)、机器学习、自动驾驶、5G技术、智能互联网等与软件行业直接相关的新技术等引爆下一个十年的信息技术革命。软件行业将向网络化、服务化、智能化、平台化和融合化方向发展，成为所有行业的基础，并为现有的所有行业提供服务和支撑，推动现有各个产业全面转型升级。</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1.</w:t>
      </w:r>
      <w:r>
        <w:rPr>
          <w:rFonts w:ascii="宋体" w:eastAsia="宋体" w:hAnsi="宋体" w:cs="宋体" w:hint="eastAsia"/>
          <w:color w:val="000000"/>
        </w:rPr>
        <w:t>行业</w:t>
      </w:r>
      <w:r w:rsidRPr="00A22191">
        <w:rPr>
          <w:rFonts w:ascii="宋体" w:eastAsia="宋体" w:hAnsi="宋体" w:cs="宋体" w:hint="eastAsia"/>
          <w:color w:val="000000"/>
        </w:rPr>
        <w:t>发展现状和人才需求</w:t>
      </w:r>
    </w:p>
    <w:p w:rsid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目前我国软件人才整体供不应求，特别是对专业化、高端化、复合型人才的</w:t>
      </w:r>
      <w:r>
        <w:rPr>
          <w:rFonts w:ascii="宋体" w:eastAsia="宋体" w:hAnsi="宋体" w:cs="宋体" w:hint="eastAsia"/>
          <w:color w:val="000000"/>
        </w:rPr>
        <w:t>需求更加迫切。</w:t>
      </w:r>
      <w:r w:rsidRPr="00A22191">
        <w:rPr>
          <w:rFonts w:ascii="宋体" w:eastAsia="宋体" w:hAnsi="宋体" w:cs="宋体" w:hint="eastAsia"/>
          <w:color w:val="000000"/>
        </w:rPr>
        <w:t>据预测，2025年我国关键软件人才新增缺口将达到83万，因此即使目前我国软件业务</w:t>
      </w:r>
      <w:r w:rsidRPr="00A22191">
        <w:rPr>
          <w:rFonts w:ascii="宋体" w:eastAsia="宋体" w:hAnsi="宋体" w:cs="宋体" w:hint="eastAsia"/>
          <w:color w:val="000000"/>
        </w:rPr>
        <w:lastRenderedPageBreak/>
        <w:t>增长率较快，但培养高层次软件和信息化人才依旧是关键，只有不断丰富我国的人才储备，实现核心技术上的突破。</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2.</w:t>
      </w:r>
      <w:r>
        <w:rPr>
          <w:rFonts w:ascii="宋体" w:eastAsia="宋体" w:hAnsi="宋体" w:cs="宋体" w:hint="eastAsia"/>
          <w:color w:val="000000"/>
        </w:rPr>
        <w:t>移动互联应用技术</w:t>
      </w:r>
      <w:r w:rsidRPr="00A22191">
        <w:rPr>
          <w:rFonts w:ascii="宋体" w:eastAsia="宋体" w:hAnsi="宋体" w:cs="宋体" w:hint="eastAsia"/>
          <w:color w:val="000000"/>
        </w:rPr>
        <w:t>专业群及职业能力的调研</w:t>
      </w:r>
    </w:p>
    <w:p w:rsidR="00A22191" w:rsidRPr="00A22191" w:rsidRDefault="00FA662D" w:rsidP="00A22191">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移动互联应用技术</w:t>
      </w:r>
      <w:r w:rsidR="00A22191" w:rsidRPr="00A22191">
        <w:rPr>
          <w:rFonts w:ascii="宋体" w:eastAsia="宋体" w:hAnsi="宋体" w:cs="宋体" w:hint="eastAsia"/>
          <w:color w:val="000000"/>
        </w:rPr>
        <w:t>专业毕业的学生适合在IT领域、软件公司、各类企业和政府机关从事软件开发、网站设计与管理、数据库管理与维护、软件销售等。面向的岗位群有</w:t>
      </w:r>
      <w:r>
        <w:rPr>
          <w:rFonts w:ascii="宋体" w:eastAsia="宋体" w:hAnsi="宋体" w:cs="宋体" w:hint="eastAsia"/>
          <w:color w:val="000000"/>
        </w:rPr>
        <w:t>：</w:t>
      </w:r>
      <w:r w:rsidR="00A22191" w:rsidRPr="00A22191">
        <w:rPr>
          <w:rFonts w:ascii="宋体" w:eastAsia="宋体" w:hAnsi="宋体" w:cs="宋体" w:hint="eastAsia"/>
          <w:color w:val="000000"/>
        </w:rPr>
        <w:t>软件设计师，系统分析师，软件编码员，初级程序员，网站建设和维护管理员，数据库操作管理员，信息管理软件的使用、维护、软件销售，网站设计与制作、网页制作、图形图像处理通过查阅相关资料及对部分工程技术人员的调查统计，我们得出如下岗位能力所应具备的技术</w:t>
      </w:r>
      <w:r>
        <w:rPr>
          <w:rFonts w:ascii="宋体" w:eastAsia="宋体" w:hAnsi="宋体" w:cs="宋体" w:hint="eastAsia"/>
          <w:color w:val="000000"/>
        </w:rPr>
        <w:t>：</w:t>
      </w:r>
      <w:r w:rsidR="00A22191" w:rsidRPr="00A22191">
        <w:rPr>
          <w:rFonts w:ascii="宋体" w:eastAsia="宋体" w:hAnsi="宋体" w:cs="宋体" w:hint="eastAsia"/>
          <w:color w:val="000000"/>
        </w:rPr>
        <w:t>使用一种程序设计语言编程实现某种功能的能力;掌握中、小型软件设计与开发技术，掌握网页、网站的设计与开发技术，掌握数据库的设计、组织与管理能力;掌握网站与数据连接、存储技术，网站设计与制作、网页制作、图形图像处理能力。</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3.人才培养规格要求和知识、能力、素质结构的分析</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(1)</w:t>
      </w:r>
      <w:r w:rsidR="00FA662D" w:rsidRPr="00FA662D">
        <w:rPr>
          <w:rFonts w:ascii="宋体" w:eastAsia="宋体" w:hAnsi="宋体" w:cs="宋体" w:hint="eastAsia"/>
          <w:color w:val="000000"/>
        </w:rPr>
        <w:t xml:space="preserve"> </w:t>
      </w:r>
      <w:r w:rsidR="00FA662D">
        <w:rPr>
          <w:rFonts w:ascii="宋体" w:eastAsia="宋体" w:hAnsi="宋体" w:cs="宋体" w:hint="eastAsia"/>
          <w:color w:val="000000"/>
        </w:rPr>
        <w:t>移动互联应用技术</w:t>
      </w:r>
      <w:r w:rsidRPr="00A22191">
        <w:rPr>
          <w:rFonts w:ascii="宋体" w:eastAsia="宋体" w:hAnsi="宋体" w:cs="宋体" w:hint="eastAsia"/>
          <w:color w:val="000000"/>
        </w:rPr>
        <w:t>专业人才的知识要求</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熟悉计算机硬件与软件的相关知识，特别对程序设计语言有比较深刻的了解。熟练掌握软件设计与开发，程序编码，数据库管理与维护的高级应用型人才，能将软件的设计与开发技术应用到实际工作中去;能进行全方位的网站设计开发和进行企业管理系统开发与维护，能独立开发动态网站;具有一定的数据库开发和管理、维护知识。</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(2)</w:t>
      </w:r>
      <w:r w:rsidR="00FA662D" w:rsidRPr="00FA662D">
        <w:rPr>
          <w:rFonts w:ascii="宋体" w:eastAsia="宋体" w:hAnsi="宋体" w:cs="宋体" w:hint="eastAsia"/>
          <w:color w:val="000000"/>
        </w:rPr>
        <w:t xml:space="preserve"> </w:t>
      </w:r>
      <w:r w:rsidR="00FA662D">
        <w:rPr>
          <w:rFonts w:ascii="宋体" w:eastAsia="宋体" w:hAnsi="宋体" w:cs="宋体" w:hint="eastAsia"/>
          <w:color w:val="000000"/>
        </w:rPr>
        <w:t>移动互联应用技术</w:t>
      </w:r>
      <w:r w:rsidRPr="00A22191">
        <w:rPr>
          <w:rFonts w:ascii="宋体" w:eastAsia="宋体" w:hAnsi="宋体" w:cs="宋体" w:hint="eastAsia"/>
          <w:color w:val="000000"/>
        </w:rPr>
        <w:t>人才应具备的能力素质</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掌握数据库的理论知识、几种常用数据库的应用和熟练操作;具备数据信息的处理能力;具有常用编程软件的使用能力;掌握C/S结构和B/S的结构的程序设计基本开发技术，具有基本网络操作和应用能力;具有基本的图形图像处理能力;熟练使用常用的各种开发工具开发网站，具有良好的项目组织、团队协作和沟通交流能力，以及管理系统软件、商务平台的设计开发能力。</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(3)社会和行业认定的职业资格证书分析</w:t>
      </w:r>
    </w:p>
    <w:p w:rsidR="00A22191" w:rsidRPr="00A22191" w:rsidRDefault="00A22191" w:rsidP="00A22191">
      <w:pPr>
        <w:pStyle w:val="a5"/>
        <w:widowControl/>
        <w:spacing w:beforeAutospacing="0" w:afterAutospacing="0" w:line="360" w:lineRule="auto"/>
        <w:ind w:firstLine="420"/>
        <w:rPr>
          <w:rFonts w:ascii="宋体" w:eastAsia="宋体" w:hAnsi="宋体" w:cs="宋体"/>
          <w:color w:val="000000"/>
        </w:rPr>
      </w:pPr>
      <w:r w:rsidRPr="00A22191">
        <w:rPr>
          <w:rFonts w:ascii="宋体" w:eastAsia="宋体" w:hAnsi="宋体" w:cs="宋体" w:hint="eastAsia"/>
          <w:color w:val="000000"/>
        </w:rPr>
        <w:t>全国计算机等级</w:t>
      </w:r>
      <w:proofErr w:type="gramStart"/>
      <w:r w:rsidRPr="00A22191">
        <w:rPr>
          <w:rFonts w:ascii="宋体" w:eastAsia="宋体" w:hAnsi="宋体" w:cs="宋体" w:hint="eastAsia"/>
          <w:color w:val="000000"/>
        </w:rPr>
        <w:t>一</w:t>
      </w:r>
      <w:proofErr w:type="gramEnd"/>
      <w:r w:rsidRPr="00A22191">
        <w:rPr>
          <w:rFonts w:ascii="宋体" w:eastAsia="宋体" w:hAnsi="宋体" w:cs="宋体" w:hint="eastAsia"/>
          <w:color w:val="000000"/>
        </w:rPr>
        <w:t>/二级证、计算机程序员证、网页制作员证、信息处理技术员证等</w:t>
      </w:r>
    </w:p>
    <w:p w:rsidR="00DF6242" w:rsidRDefault="00CF5B49">
      <w:pPr>
        <w:spacing w:line="360" w:lineRule="auto"/>
        <w:ind w:firstLineChars="224" w:firstLine="675"/>
        <w:outlineLvl w:val="0"/>
        <w:rPr>
          <w:rFonts w:ascii="宋体" w:eastAsia="宋体" w:hAnsi="宋体" w:cs="宋体"/>
          <w:b/>
          <w:bCs/>
          <w:sz w:val="30"/>
          <w:szCs w:val="30"/>
        </w:rPr>
      </w:pPr>
      <w:r>
        <w:rPr>
          <w:rFonts w:ascii="宋体" w:eastAsia="宋体" w:hAnsi="宋体" w:cs="宋体" w:hint="eastAsia"/>
          <w:b/>
          <w:bCs/>
          <w:sz w:val="30"/>
          <w:szCs w:val="30"/>
        </w:rPr>
        <w:t>五、调研结论及对策建议</w:t>
      </w:r>
    </w:p>
    <w:p w:rsidR="00DF6242" w:rsidRDefault="00CF5B49">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（一）培养方案修订的思路</w:t>
      </w:r>
    </w:p>
    <w:p w:rsidR="00D8280D" w:rsidRDefault="00D8280D">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根据行业发展情况，对专业调研结果进行分析，明确移动互联应用技术专业人才培养目标。</w:t>
      </w:r>
      <w:r w:rsidRPr="00D8280D">
        <w:rPr>
          <w:rFonts w:ascii="宋体" w:eastAsia="宋体" w:hAnsi="宋体" w:cs="宋体" w:hint="eastAsia"/>
          <w:color w:val="000000"/>
        </w:rPr>
        <w:t>以服务为宗旨，以就业为导向，培养理想信念坚定，德、智、体、美、</w:t>
      </w:r>
      <w:proofErr w:type="gramStart"/>
      <w:r w:rsidRPr="00D8280D">
        <w:rPr>
          <w:rFonts w:ascii="宋体" w:eastAsia="宋体" w:hAnsi="宋体" w:cs="宋体" w:hint="eastAsia"/>
          <w:color w:val="000000"/>
        </w:rPr>
        <w:t>劳</w:t>
      </w:r>
      <w:proofErr w:type="gramEnd"/>
      <w:r w:rsidRPr="00D8280D">
        <w:rPr>
          <w:rFonts w:ascii="宋体" w:eastAsia="宋体" w:hAnsi="宋体" w:cs="宋体" w:hint="eastAsia"/>
          <w:color w:val="000000"/>
        </w:rPr>
        <w:t>全面发展，具有一定的科学文化水平,良好的人文素养、职业道德和创新意识，精益求精的工匠精神，较强</w:t>
      </w:r>
      <w:r w:rsidRPr="00D8280D">
        <w:rPr>
          <w:rFonts w:ascii="宋体" w:eastAsia="宋体" w:hAnsi="宋体" w:cs="宋体" w:hint="eastAsia"/>
          <w:color w:val="000000"/>
        </w:rPr>
        <w:lastRenderedPageBreak/>
        <w:t>的就业能力和可持续发展的能力；掌握本专业知识和技术技能，面向软件和信息技术服务业的嵌入式系统设计工程技术人员、计算机程序设计员等职业群，能够从事移动互联应用程序开发、移动互联应用硬件开发、移动互联应用系统集成和测试、移动互联应用技术支持等工作的高素质复合型技术技能人才。</w:t>
      </w:r>
    </w:p>
    <w:p w:rsidR="00BD66BA" w:rsidRDefault="00BD66BA">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本专业立足职业岗位探讨设置专业课程体系。在专业调研的基础上，建立</w:t>
      </w:r>
      <w:r w:rsidRPr="00BD66BA">
        <w:rPr>
          <w:rFonts w:ascii="宋体" w:eastAsia="宋体" w:hAnsi="宋体" w:cs="宋体" w:hint="eastAsia"/>
          <w:color w:val="000000"/>
        </w:rPr>
        <w:t>三个软件技术专业相对独立又相互支撑的职业岗位课程群。使得专业课程体系中全部课程一目了然，设置上围绕软件开发基本技能的掌握为主线，兼顾软件开发中的网络应用能力、图形图像处理能力，在软件开发技能上主线上又分为 C/S 结构和 B/S 的结构的程序设计基本开发技术的体系。最后以管理系统的设计和商务网站的制作综合学生的软件开发技能。具体见下图</w:t>
      </w:r>
    </w:p>
    <w:p w:rsidR="00BD66BA" w:rsidRDefault="00BD66BA">
      <w:pPr>
        <w:pStyle w:val="a5"/>
        <w:widowControl/>
        <w:spacing w:beforeAutospacing="0" w:afterAutospacing="0" w:line="360" w:lineRule="auto"/>
        <w:ind w:firstLine="420"/>
        <w:rPr>
          <w:rFonts w:ascii="宋体" w:eastAsia="宋体" w:hAnsi="宋体" w:cs="宋体" w:hint="eastAsia"/>
          <w:color w:val="000000"/>
        </w:rPr>
      </w:pPr>
      <w:r>
        <w:rPr>
          <w:noProof/>
        </w:rPr>
        <w:drawing>
          <wp:inline distT="0" distB="0" distL="0" distR="0" wp14:anchorId="164B6CAA" wp14:editId="177438EB">
            <wp:extent cx="5648325" cy="45339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48325" cy="4533900"/>
                    </a:xfrm>
                    <a:prstGeom prst="rect">
                      <a:avLst/>
                    </a:prstGeom>
                  </pic:spPr>
                </pic:pic>
              </a:graphicData>
            </a:graphic>
          </wp:inline>
        </w:drawing>
      </w:r>
    </w:p>
    <w:p w:rsidR="00DF6242" w:rsidRDefault="00CF5B49">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（二）对本专业2023级人才培养方案编制的建议</w:t>
      </w:r>
    </w:p>
    <w:p w:rsidR="00BD66BA" w:rsidRPr="00BD66BA" w:rsidRDefault="00BD66BA" w:rsidP="00BD66BA">
      <w:pPr>
        <w:pStyle w:val="a5"/>
        <w:widowControl/>
        <w:spacing w:beforeAutospacing="0" w:afterAutospacing="0" w:line="360" w:lineRule="auto"/>
        <w:ind w:firstLine="420"/>
        <w:rPr>
          <w:rFonts w:ascii="宋体" w:eastAsia="宋体" w:hAnsi="宋体" w:cs="宋体"/>
          <w:color w:val="000000"/>
        </w:rPr>
      </w:pPr>
      <w:r w:rsidRPr="00BD66BA">
        <w:rPr>
          <w:rFonts w:ascii="宋体" w:eastAsia="宋体" w:hAnsi="宋体" w:cs="宋体"/>
          <w:color w:val="000000"/>
        </w:rPr>
        <w:t>1.</w:t>
      </w:r>
      <w:r w:rsidRPr="00BD66BA">
        <w:rPr>
          <w:rFonts w:ascii="宋体" w:eastAsia="宋体" w:hAnsi="宋体" w:cs="宋体" w:hint="eastAsia"/>
          <w:color w:val="000000"/>
        </w:rPr>
        <w:t>人才培养模式</w:t>
      </w:r>
      <w:r w:rsidRPr="00BD66BA">
        <w:rPr>
          <w:rFonts w:ascii="宋体" w:eastAsia="宋体" w:hAnsi="宋体" w:cs="宋体" w:hint="eastAsia"/>
          <w:color w:val="000000"/>
        </w:rPr>
        <w:t>建议</w:t>
      </w:r>
    </w:p>
    <w:p w:rsidR="00DF6242" w:rsidRPr="00BD66BA" w:rsidRDefault="00BD66BA" w:rsidP="00BD66BA">
      <w:pPr>
        <w:pStyle w:val="a5"/>
        <w:widowControl/>
        <w:spacing w:beforeAutospacing="0" w:afterAutospacing="0" w:line="360" w:lineRule="auto"/>
        <w:ind w:firstLine="420"/>
        <w:rPr>
          <w:rFonts w:ascii="宋体" w:eastAsia="宋体" w:hAnsi="宋体" w:cs="宋体"/>
          <w:color w:val="000000"/>
        </w:rPr>
      </w:pPr>
      <w:r w:rsidRPr="00BD66BA">
        <w:rPr>
          <w:rFonts w:ascii="宋体" w:eastAsia="宋体" w:hAnsi="宋体" w:cs="宋体" w:hint="eastAsia"/>
          <w:color w:val="000000"/>
        </w:rPr>
        <w:t>一是符合党的教育方针政策，在人才培养的各个环节设置严格的过程监控和质量保证系统。二是符合国家经济建设的需要，特别是区域经济发展和开源的整体方向。三是符合学校地位和整体定位，培养具备高素质技能型人才。</w:t>
      </w:r>
    </w:p>
    <w:p w:rsidR="00BD66BA" w:rsidRPr="00BD66BA" w:rsidRDefault="00BD66BA" w:rsidP="00BD66BA">
      <w:pPr>
        <w:pStyle w:val="a5"/>
        <w:widowControl/>
        <w:spacing w:beforeAutospacing="0" w:afterAutospacing="0" w:line="360" w:lineRule="auto"/>
        <w:ind w:firstLine="420"/>
        <w:rPr>
          <w:rFonts w:ascii="宋体" w:eastAsia="宋体" w:hAnsi="宋体" w:cs="宋体" w:hint="eastAsia"/>
          <w:color w:val="000000"/>
        </w:rPr>
      </w:pPr>
      <w:r w:rsidRPr="00BD66BA">
        <w:rPr>
          <w:rFonts w:ascii="宋体" w:eastAsia="宋体" w:hAnsi="宋体" w:cs="宋体" w:hint="eastAsia"/>
          <w:color w:val="000000"/>
        </w:rPr>
        <w:t>2</w:t>
      </w:r>
      <w:r w:rsidRPr="00BD66BA">
        <w:rPr>
          <w:rFonts w:ascii="宋体" w:eastAsia="宋体" w:hAnsi="宋体" w:cs="宋体"/>
          <w:color w:val="000000"/>
        </w:rPr>
        <w:t>.</w:t>
      </w:r>
      <w:r w:rsidRPr="00BD66BA">
        <w:rPr>
          <w:rFonts w:ascii="宋体" w:eastAsia="宋体" w:hAnsi="宋体" w:cs="宋体" w:hint="eastAsia"/>
          <w:color w:val="000000"/>
        </w:rPr>
        <w:t xml:space="preserve"> </w:t>
      </w:r>
      <w:r w:rsidRPr="00BD66BA">
        <w:rPr>
          <w:rFonts w:ascii="宋体" w:eastAsia="宋体" w:hAnsi="宋体" w:cs="宋体" w:hint="eastAsia"/>
          <w:color w:val="000000"/>
        </w:rPr>
        <w:t>制定人才培养模式</w:t>
      </w:r>
      <w:r w:rsidR="00272F1B">
        <w:rPr>
          <w:rFonts w:ascii="宋体" w:eastAsia="宋体" w:hAnsi="宋体" w:cs="宋体" w:hint="eastAsia"/>
          <w:color w:val="000000"/>
        </w:rPr>
        <w:t>建议</w:t>
      </w:r>
    </w:p>
    <w:p w:rsidR="00BD66BA" w:rsidRPr="00BD66BA" w:rsidRDefault="00BD66BA" w:rsidP="00BD66BA">
      <w:pPr>
        <w:pStyle w:val="a5"/>
        <w:widowControl/>
        <w:spacing w:beforeAutospacing="0" w:afterAutospacing="0" w:line="360" w:lineRule="auto"/>
        <w:ind w:firstLine="420"/>
        <w:rPr>
          <w:rFonts w:ascii="宋体" w:eastAsia="宋体" w:hAnsi="宋体" w:cs="宋体"/>
          <w:color w:val="000000"/>
        </w:rPr>
      </w:pPr>
      <w:r w:rsidRPr="00BD66BA">
        <w:rPr>
          <w:rFonts w:ascii="宋体" w:eastAsia="宋体" w:hAnsi="宋体" w:cs="宋体" w:hint="eastAsia"/>
          <w:color w:val="000000"/>
        </w:rPr>
        <w:lastRenderedPageBreak/>
        <w:t>(1)“2+1”。本着“学校为主、企业参与”的原则，学生在校学习 2 年，将行业标准、企业文化引入到专业教学;本着“企业为主、学校参与”的原则，学生以准员工身份顶岗实习一年，预就业，实现学生人向社会人的转变，有助于解决学生工作经验短缺的问题。</w:t>
      </w:r>
    </w:p>
    <w:p w:rsidR="00BD66BA" w:rsidRPr="00BD66BA" w:rsidRDefault="00BD66BA" w:rsidP="00BD66BA">
      <w:pPr>
        <w:pStyle w:val="a5"/>
        <w:widowControl/>
        <w:spacing w:beforeAutospacing="0" w:afterAutospacing="0" w:line="360" w:lineRule="auto"/>
        <w:ind w:firstLine="420"/>
        <w:rPr>
          <w:rFonts w:ascii="宋体" w:eastAsia="宋体" w:hAnsi="宋体" w:cs="宋体"/>
          <w:color w:val="000000"/>
        </w:rPr>
      </w:pPr>
      <w:r w:rsidRPr="00BD66BA">
        <w:rPr>
          <w:rFonts w:ascii="宋体" w:eastAsia="宋体" w:hAnsi="宋体" w:cs="宋体" w:hint="eastAsia"/>
          <w:color w:val="000000"/>
        </w:rPr>
        <w:t>(2)“订单式”。与合作，引入设备、技术、标准、管理、师资、企业文化等资源，校企双方共同制定人才培养方案、共同构建课程体系、共同建设实训实习基地，将学习内容与岗位要求结合、学习过程与就业训练结合，学生毕业时就能够进入企业工作。</w:t>
      </w:r>
    </w:p>
    <w:p w:rsidR="00BD66BA" w:rsidRDefault="00BD66BA" w:rsidP="00BD66BA">
      <w:pPr>
        <w:pStyle w:val="a5"/>
        <w:widowControl/>
        <w:spacing w:beforeAutospacing="0" w:afterAutospacing="0" w:line="360" w:lineRule="auto"/>
        <w:ind w:firstLine="420"/>
        <w:rPr>
          <w:rFonts w:ascii="宋体" w:eastAsia="宋体" w:hAnsi="宋体" w:cs="宋体"/>
          <w:color w:val="000000"/>
        </w:rPr>
      </w:pPr>
      <w:r w:rsidRPr="00BD66BA">
        <w:rPr>
          <w:rFonts w:ascii="宋体" w:eastAsia="宋体" w:hAnsi="宋体" w:cs="宋体" w:hint="eastAsia"/>
          <w:color w:val="000000"/>
        </w:rPr>
        <w:t>(3</w:t>
      </w:r>
      <w:r>
        <w:rPr>
          <w:rFonts w:ascii="宋体" w:eastAsia="宋体" w:hAnsi="宋体" w:cs="宋体" w:hint="eastAsia"/>
          <w:color w:val="000000"/>
        </w:rPr>
        <w:t>)</w:t>
      </w:r>
      <w:r w:rsidRPr="00BD66BA">
        <w:rPr>
          <w:rFonts w:ascii="宋体" w:eastAsia="宋体" w:hAnsi="宋体" w:cs="宋体" w:hint="eastAsia"/>
          <w:color w:val="000000"/>
        </w:rPr>
        <w:t>“课证结合”。从岗位职业能力分析入手，引入行业企业的技术标准和职业资格认证，实现了人才培养规格与职业资格标准结合、课程内容与职业资格证书结合，学历教育与职业资格教育结合。</w:t>
      </w:r>
    </w:p>
    <w:p w:rsidR="00BD66BA" w:rsidRDefault="00272F1B" w:rsidP="00BD66BA">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3．师资队伍建设</w:t>
      </w:r>
      <w:proofErr w:type="gramStart"/>
      <w:r>
        <w:rPr>
          <w:rFonts w:ascii="宋体" w:eastAsia="宋体" w:hAnsi="宋体" w:cs="宋体" w:hint="eastAsia"/>
          <w:color w:val="000000"/>
        </w:rPr>
        <w:t>建设</w:t>
      </w:r>
      <w:proofErr w:type="gramEnd"/>
    </w:p>
    <w:p w:rsidR="00272F1B" w:rsidRDefault="00272F1B" w:rsidP="00272F1B">
      <w:pPr>
        <w:pStyle w:val="a5"/>
        <w:widowControl/>
        <w:spacing w:beforeAutospacing="0" w:afterAutospacing="0" w:line="360" w:lineRule="auto"/>
        <w:ind w:firstLine="420"/>
        <w:rPr>
          <w:rFonts w:ascii="宋体" w:eastAsia="宋体" w:hAnsi="宋体" w:cs="宋体" w:hint="eastAsia"/>
          <w:color w:val="000000"/>
        </w:rPr>
      </w:pPr>
      <w:r w:rsidRPr="00272F1B">
        <w:rPr>
          <w:rFonts w:ascii="宋体" w:eastAsia="宋体" w:hAnsi="宋体" w:cs="宋体" w:hint="eastAsia"/>
          <w:color w:val="000000"/>
        </w:rPr>
        <w:t>高职高专院校软件专业的教师承担着为社会各行各业培训软件技术技能型人才的任务。这种技能型人才必须熟悉各种主流开发技术，有较强的动手能力，并能够随着软件行业的飞速发展的消化、吸收、改进和创新。教育部明确提出，高等职业教师应具备“双师”素质，即专职教师不仅要具有传统意义上专职教师的各项素质</w:t>
      </w:r>
      <w:proofErr w:type="gramStart"/>
      <w:r w:rsidRPr="00272F1B">
        <w:rPr>
          <w:rFonts w:ascii="宋体" w:eastAsia="宋体" w:hAnsi="宋体" w:cs="宋体" w:hint="eastAsia"/>
          <w:color w:val="000000"/>
        </w:rPr>
        <w:t>《</w:t>
      </w:r>
      <w:proofErr w:type="gramEnd"/>
      <w:r w:rsidRPr="00272F1B">
        <w:rPr>
          <w:rFonts w:ascii="宋体" w:eastAsia="宋体" w:hAnsi="宋体" w:cs="宋体" w:hint="eastAsia"/>
          <w:color w:val="000000"/>
        </w:rPr>
        <w:t>包括学历、学位、职称、教师资格证)，对于兼职教师，如果是以课堂教学为主的兼职教师，应具备教师的各项素质(包括学历、学位、职称、教师资格证</w:t>
      </w:r>
      <w:r>
        <w:rPr>
          <w:rFonts w:ascii="宋体" w:eastAsia="宋体" w:hAnsi="宋体" w:cs="宋体" w:hint="eastAsia"/>
          <w:color w:val="000000"/>
        </w:rPr>
        <w:t>)；</w:t>
      </w:r>
      <w:r w:rsidRPr="00272F1B">
        <w:rPr>
          <w:rFonts w:ascii="宋体" w:eastAsia="宋体" w:hAnsi="宋体" w:cs="宋体" w:hint="eastAsia"/>
          <w:color w:val="000000"/>
        </w:rPr>
        <w:t>如果是以实践为主的兼职教师，应具备工程师素质(包括学历、职称、专业技能资格证)。</w:t>
      </w:r>
    </w:p>
    <w:p w:rsidR="00272F1B" w:rsidRDefault="00272F1B" w:rsidP="00BD66BA">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4</w:t>
      </w:r>
      <w:r>
        <w:rPr>
          <w:rFonts w:ascii="宋体" w:eastAsia="宋体" w:hAnsi="宋体" w:cs="宋体"/>
          <w:color w:val="000000"/>
        </w:rPr>
        <w:t>.</w:t>
      </w:r>
      <w:r>
        <w:rPr>
          <w:rFonts w:ascii="宋体" w:eastAsia="宋体" w:hAnsi="宋体" w:cs="宋体" w:hint="eastAsia"/>
          <w:color w:val="000000"/>
        </w:rPr>
        <w:t>教学设施建议</w:t>
      </w:r>
    </w:p>
    <w:p w:rsidR="00272F1B" w:rsidRDefault="00272F1B" w:rsidP="00BD66BA">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（1）</w:t>
      </w:r>
      <w:r w:rsidRPr="00272F1B">
        <w:rPr>
          <w:rFonts w:ascii="宋体" w:eastAsia="宋体" w:hAnsi="宋体" w:cs="宋体" w:hint="eastAsia"/>
          <w:color w:val="000000"/>
        </w:rPr>
        <w:t>加强实验室建设。根据计算机学科发展和教学改革的需要，改革实验教学的组织、内容和方法，增加设计性、综合性实验比重，更新实验教学设备，使实验</w:t>
      </w:r>
      <w:proofErr w:type="gramStart"/>
      <w:r w:rsidRPr="00272F1B">
        <w:rPr>
          <w:rFonts w:ascii="宋体" w:eastAsia="宋体" w:hAnsi="宋体" w:cs="宋体" w:hint="eastAsia"/>
          <w:color w:val="000000"/>
        </w:rPr>
        <w:t>课真正</w:t>
      </w:r>
      <w:proofErr w:type="gramEnd"/>
      <w:r w:rsidRPr="00272F1B">
        <w:rPr>
          <w:rFonts w:ascii="宋体" w:eastAsia="宋体" w:hAnsi="宋体" w:cs="宋体" w:hint="eastAsia"/>
          <w:color w:val="000000"/>
        </w:rPr>
        <w:t>发挥培养实验、实践和创新能力以及严谨求实科研作风的作用，建</w:t>
      </w:r>
      <w:r>
        <w:rPr>
          <w:rFonts w:ascii="宋体" w:eastAsia="宋体" w:hAnsi="宋体" w:cs="宋体" w:hint="eastAsia"/>
          <w:color w:val="000000"/>
        </w:rPr>
        <w:t>议将实验跟课程分离，单独给学分，而且要有针对性地精心设计。</w:t>
      </w:r>
    </w:p>
    <w:p w:rsidR="00272F1B" w:rsidRDefault="00272F1B" w:rsidP="00BD66BA">
      <w:pPr>
        <w:pStyle w:val="a5"/>
        <w:widowControl/>
        <w:spacing w:beforeAutospacing="0" w:afterAutospacing="0" w:line="360" w:lineRule="auto"/>
        <w:ind w:firstLine="420"/>
        <w:rPr>
          <w:rFonts w:ascii="宋体" w:eastAsia="宋体" w:hAnsi="宋体" w:cs="宋体"/>
          <w:color w:val="000000"/>
        </w:rPr>
      </w:pPr>
      <w:r>
        <w:rPr>
          <w:rFonts w:ascii="宋体" w:eastAsia="宋体" w:hAnsi="宋体" w:cs="宋体" w:hint="eastAsia"/>
          <w:color w:val="000000"/>
        </w:rPr>
        <w:t>（2）加强教材和图书建设。不同学校</w:t>
      </w:r>
      <w:r w:rsidRPr="00272F1B">
        <w:rPr>
          <w:rFonts w:ascii="宋体" w:eastAsia="宋体" w:hAnsi="宋体" w:cs="宋体" w:hint="eastAsia"/>
          <w:color w:val="000000"/>
        </w:rPr>
        <w:t>的学生基础不一样，教材应该具有不同广度和难度，让教师自主选择程度层次合适的教材，关于教材的编写，国内许多教材的共性是太注重理论和基础，不太重视应用，与实际脱节。教学要经过实践，教材也需要教学实践的考验。</w:t>
      </w:r>
    </w:p>
    <w:p w:rsidR="00272F1B" w:rsidRPr="00BD66BA" w:rsidRDefault="00272F1B" w:rsidP="00BD66BA">
      <w:pPr>
        <w:pStyle w:val="a5"/>
        <w:widowControl/>
        <w:spacing w:beforeAutospacing="0" w:afterAutospacing="0" w:line="360" w:lineRule="auto"/>
        <w:ind w:firstLine="420"/>
        <w:rPr>
          <w:rFonts w:ascii="宋体" w:eastAsia="宋体" w:hAnsi="宋体" w:cs="宋体" w:hint="eastAsia"/>
          <w:color w:val="000000"/>
        </w:rPr>
      </w:pPr>
      <w:r>
        <w:rPr>
          <w:rFonts w:ascii="宋体" w:eastAsia="宋体" w:hAnsi="宋体" w:cs="宋体" w:hint="eastAsia"/>
          <w:color w:val="000000"/>
        </w:rPr>
        <w:t>（3）</w:t>
      </w:r>
      <w:r w:rsidRPr="00272F1B">
        <w:rPr>
          <w:rFonts w:ascii="宋体" w:eastAsia="宋体" w:hAnsi="宋体" w:cs="宋体" w:hint="eastAsia"/>
          <w:color w:val="000000"/>
        </w:rPr>
        <w:t>加强学风建设，要在继续严格考风考纪的基础上，进一步建设优良学风集体，建设优良校园文化氛围</w:t>
      </w:r>
      <w:r>
        <w:rPr>
          <w:rFonts w:ascii="宋体" w:eastAsia="宋体" w:hAnsi="宋体" w:cs="宋体" w:hint="eastAsia"/>
          <w:color w:val="000000"/>
        </w:rPr>
        <w:t>。</w:t>
      </w:r>
    </w:p>
    <w:sectPr w:rsidR="00272F1B" w:rsidRPr="00BD66BA">
      <w:headerReference w:type="default" r:id="rId1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9A3" w:rsidRDefault="004539A3">
      <w:r>
        <w:separator/>
      </w:r>
    </w:p>
  </w:endnote>
  <w:endnote w:type="continuationSeparator" w:id="0">
    <w:p w:rsidR="004539A3" w:rsidRDefault="0045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9A3" w:rsidRDefault="004539A3">
      <w:r>
        <w:separator/>
      </w:r>
    </w:p>
  </w:footnote>
  <w:footnote w:type="continuationSeparator" w:id="0">
    <w:p w:rsidR="004539A3" w:rsidRDefault="004539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242" w:rsidRDefault="00CF5B49">
    <w:pPr>
      <w:pStyle w:val="a4"/>
      <w:pBdr>
        <w:bottom w:val="single" w:sz="4" w:space="1" w:color="auto"/>
      </w:pBdr>
    </w:pPr>
    <w:r>
      <w:rPr>
        <w:noProof/>
      </w:rP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B24A0"/>
    <w:multiLevelType w:val="hybridMultilevel"/>
    <w:tmpl w:val="9FF289CC"/>
    <w:lvl w:ilvl="0" w:tplc="10DAF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753552"/>
    <w:multiLevelType w:val="hybridMultilevel"/>
    <w:tmpl w:val="F07E9C30"/>
    <w:lvl w:ilvl="0" w:tplc="E2569A2C">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7B20604E"/>
    <w:multiLevelType w:val="hybridMultilevel"/>
    <w:tmpl w:val="9F783F26"/>
    <w:lvl w:ilvl="0" w:tplc="8178589A">
      <w:start w:val="1"/>
      <w:numFmt w:val="japaneseCounting"/>
      <w:lvlText w:val="%1、"/>
      <w:lvlJc w:val="left"/>
      <w:pPr>
        <w:ind w:left="1395" w:hanging="720"/>
      </w:pPr>
      <w:rPr>
        <w:rFonts w:hint="default"/>
      </w:rPr>
    </w:lvl>
    <w:lvl w:ilvl="1" w:tplc="04090019" w:tentative="1">
      <w:start w:val="1"/>
      <w:numFmt w:val="lowerLetter"/>
      <w:lvlText w:val="%2)"/>
      <w:lvlJc w:val="left"/>
      <w:pPr>
        <w:ind w:left="1515" w:hanging="420"/>
      </w:pPr>
    </w:lvl>
    <w:lvl w:ilvl="2" w:tplc="0409001B" w:tentative="1">
      <w:start w:val="1"/>
      <w:numFmt w:val="lowerRoman"/>
      <w:lvlText w:val="%3."/>
      <w:lvlJc w:val="right"/>
      <w:pPr>
        <w:ind w:left="1935" w:hanging="420"/>
      </w:pPr>
    </w:lvl>
    <w:lvl w:ilvl="3" w:tplc="0409000F" w:tentative="1">
      <w:start w:val="1"/>
      <w:numFmt w:val="decimal"/>
      <w:lvlText w:val="%4."/>
      <w:lvlJc w:val="left"/>
      <w:pPr>
        <w:ind w:left="2355" w:hanging="420"/>
      </w:pPr>
    </w:lvl>
    <w:lvl w:ilvl="4" w:tplc="04090019" w:tentative="1">
      <w:start w:val="1"/>
      <w:numFmt w:val="lowerLetter"/>
      <w:lvlText w:val="%5)"/>
      <w:lvlJc w:val="left"/>
      <w:pPr>
        <w:ind w:left="2775" w:hanging="420"/>
      </w:pPr>
    </w:lvl>
    <w:lvl w:ilvl="5" w:tplc="0409001B" w:tentative="1">
      <w:start w:val="1"/>
      <w:numFmt w:val="lowerRoman"/>
      <w:lvlText w:val="%6."/>
      <w:lvlJc w:val="right"/>
      <w:pPr>
        <w:ind w:left="3195" w:hanging="420"/>
      </w:pPr>
    </w:lvl>
    <w:lvl w:ilvl="6" w:tplc="0409000F" w:tentative="1">
      <w:start w:val="1"/>
      <w:numFmt w:val="decimal"/>
      <w:lvlText w:val="%7."/>
      <w:lvlJc w:val="left"/>
      <w:pPr>
        <w:ind w:left="3615" w:hanging="420"/>
      </w:pPr>
    </w:lvl>
    <w:lvl w:ilvl="7" w:tplc="04090019" w:tentative="1">
      <w:start w:val="1"/>
      <w:numFmt w:val="lowerLetter"/>
      <w:lvlText w:val="%8)"/>
      <w:lvlJc w:val="left"/>
      <w:pPr>
        <w:ind w:left="4035" w:hanging="420"/>
      </w:pPr>
    </w:lvl>
    <w:lvl w:ilvl="8" w:tplc="0409001B" w:tentative="1">
      <w:start w:val="1"/>
      <w:numFmt w:val="lowerRoman"/>
      <w:lvlText w:val="%9."/>
      <w:lvlJc w:val="right"/>
      <w:pPr>
        <w:ind w:left="445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hNzQwM2RlNjgzMTVlNWVmNWRiN2ZjOTcyMWM2Y2IifQ=="/>
  </w:docVars>
  <w:rsids>
    <w:rsidRoot w:val="00DF6242"/>
    <w:rsid w:val="000146BA"/>
    <w:rsid w:val="00164BDF"/>
    <w:rsid w:val="00173CCD"/>
    <w:rsid w:val="00272F1B"/>
    <w:rsid w:val="002859C9"/>
    <w:rsid w:val="002A6BAE"/>
    <w:rsid w:val="00356016"/>
    <w:rsid w:val="00386796"/>
    <w:rsid w:val="0039567B"/>
    <w:rsid w:val="003C0A5F"/>
    <w:rsid w:val="004539A3"/>
    <w:rsid w:val="005C1D97"/>
    <w:rsid w:val="005C77B0"/>
    <w:rsid w:val="00636CC3"/>
    <w:rsid w:val="00684762"/>
    <w:rsid w:val="006B2591"/>
    <w:rsid w:val="00703E8D"/>
    <w:rsid w:val="007F6D7A"/>
    <w:rsid w:val="008E3AA9"/>
    <w:rsid w:val="008F67F0"/>
    <w:rsid w:val="00961621"/>
    <w:rsid w:val="009C4196"/>
    <w:rsid w:val="00A22191"/>
    <w:rsid w:val="00BD66BA"/>
    <w:rsid w:val="00BF46A0"/>
    <w:rsid w:val="00CF5B49"/>
    <w:rsid w:val="00D8280D"/>
    <w:rsid w:val="00DF6242"/>
    <w:rsid w:val="00E46120"/>
    <w:rsid w:val="00E55FFE"/>
    <w:rsid w:val="00F02B92"/>
    <w:rsid w:val="00F65B9B"/>
    <w:rsid w:val="00FA662D"/>
    <w:rsid w:val="272A0E33"/>
    <w:rsid w:val="3EAA6BBA"/>
    <w:rsid w:val="6F835874"/>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26524D"/>
  <w15:docId w15:val="{E0B6EC10-497E-4D21-990B-7F1EA05CC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paragraph" w:styleId="a6">
    <w:name w:val="List Paragraph"/>
    <w:basedOn w:val="a"/>
    <w:uiPriority w:val="99"/>
    <w:rsid w:val="0035601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毕业生工作单位性质比例</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E1A-4339-A34F-DBE066BC931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2-8E1A-4339-A34F-DBE066BC931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3-8E1A-4339-A34F-DBE066BC931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4-8E1A-4339-A34F-DBE066BC931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5-8E1A-4339-A34F-DBE066BC931E}"/>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6-8E1A-4339-A34F-DBE066BC931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民营（私营）企业</c:v>
                </c:pt>
                <c:pt idx="1">
                  <c:v>事业单位</c:v>
                </c:pt>
                <c:pt idx="2">
                  <c:v>国企单位</c:v>
                </c:pt>
                <c:pt idx="3">
                  <c:v>自由职业</c:v>
                </c:pt>
                <c:pt idx="4">
                  <c:v>教育单位</c:v>
                </c:pt>
                <c:pt idx="5">
                  <c:v>其他</c:v>
                </c:pt>
              </c:strCache>
            </c:strRef>
          </c:cat>
          <c:val>
            <c:numRef>
              <c:f>Sheet1!$B$2:$B$7</c:f>
              <c:numCache>
                <c:formatCode>0%</c:formatCode>
                <c:ptCount val="6"/>
                <c:pt idx="0">
                  <c:v>0.53</c:v>
                </c:pt>
                <c:pt idx="1">
                  <c:v>0.13</c:v>
                </c:pt>
                <c:pt idx="2">
                  <c:v>7.0000000000000007E-2</c:v>
                </c:pt>
                <c:pt idx="3">
                  <c:v>7.0000000000000007E-2</c:v>
                </c:pt>
                <c:pt idx="4">
                  <c:v>7.0000000000000007E-2</c:v>
                </c:pt>
                <c:pt idx="5">
                  <c:v>0.13</c:v>
                </c:pt>
              </c:numCache>
            </c:numRef>
          </c:val>
          <c:extLst>
            <c:ext xmlns:c16="http://schemas.microsoft.com/office/drawing/2014/chart" uri="{C3380CC4-5D6E-409C-BE32-E72D297353CC}">
              <c16:uniqueId val="{00000000-8E1A-4339-A34F-DBE066BC931E}"/>
            </c:ext>
          </c:extLst>
        </c:ser>
        <c:dLbls>
          <c:dLblPos val="out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9</Pages>
  <Words>871</Words>
  <Characters>4971</Characters>
  <Application>Microsoft Office Word</Application>
  <DocSecurity>0</DocSecurity>
  <Lines>41</Lines>
  <Paragraphs>11</Paragraphs>
  <ScaleCrop>false</ScaleCrop>
  <Company/>
  <LinksUpToDate>false</LinksUpToDate>
  <CharactersWithSpaces>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dc:creator>
  <cp:lastModifiedBy>wentongtong</cp:lastModifiedBy>
  <cp:revision>20</cp:revision>
  <dcterms:created xsi:type="dcterms:W3CDTF">2014-10-29T12:08:00Z</dcterms:created>
  <dcterms:modified xsi:type="dcterms:W3CDTF">2023-05-24T11:33:00Z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8F483AB0371A4BC992CC878B68CD2811_12</vt:lpwstr>
  </property>
</Properties>
</file>